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9E" w:rsidRPr="0075589E" w:rsidRDefault="0075589E" w:rsidP="00CB6697">
      <w:pPr>
        <w:jc w:val="center"/>
        <w:rPr>
          <w:b/>
          <w:bCs/>
          <w:sz w:val="32"/>
          <w:szCs w:val="32"/>
        </w:rPr>
      </w:pPr>
      <w:r w:rsidRPr="0075589E">
        <w:rPr>
          <w:b/>
          <w:bCs/>
          <w:sz w:val="32"/>
          <w:szCs w:val="32"/>
          <w:cs/>
        </w:rPr>
        <w:t>โครงการ  การจัดการความรู้</w:t>
      </w:r>
      <w:r w:rsidRPr="0075589E">
        <w:rPr>
          <w:rFonts w:hint="cs"/>
          <w:b/>
          <w:bCs/>
          <w:sz w:val="32"/>
          <w:szCs w:val="32"/>
          <w:cs/>
        </w:rPr>
        <w:t xml:space="preserve"> (</w:t>
      </w:r>
      <w:r w:rsidRPr="0075589E">
        <w:rPr>
          <w:rFonts w:asciiTheme="majorBidi" w:hAnsiTheme="majorBidi" w:cstheme="majorBidi"/>
          <w:b/>
          <w:bCs/>
          <w:sz w:val="32"/>
          <w:szCs w:val="32"/>
        </w:rPr>
        <w:t>KM</w:t>
      </w:r>
      <w:r w:rsidRPr="0075589E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Pr="0075589E">
        <w:rPr>
          <w:b/>
          <w:bCs/>
          <w:sz w:val="32"/>
          <w:szCs w:val="32"/>
          <w:cs/>
        </w:rPr>
        <w:t xml:space="preserve">  คณะเภสัชศาสตร์  ประจำปีงบประมาณ 255</w:t>
      </w:r>
      <w:r w:rsidRPr="0075589E">
        <w:rPr>
          <w:rFonts w:hint="cs"/>
          <w:b/>
          <w:bCs/>
          <w:sz w:val="32"/>
          <w:szCs w:val="32"/>
          <w:cs/>
        </w:rPr>
        <w:t>7</w:t>
      </w:r>
    </w:p>
    <w:p w:rsidR="0075589E" w:rsidRDefault="0075589E" w:rsidP="00CB6697">
      <w:pPr>
        <w:tabs>
          <w:tab w:val="left" w:pos="1386"/>
        </w:tabs>
        <w:jc w:val="center"/>
        <w:rPr>
          <w:b/>
          <w:bCs/>
          <w:sz w:val="32"/>
          <w:szCs w:val="32"/>
        </w:rPr>
      </w:pPr>
      <w:r w:rsidRPr="0075589E">
        <w:rPr>
          <w:rFonts w:hint="cs"/>
          <w:b/>
          <w:bCs/>
          <w:sz w:val="32"/>
          <w:szCs w:val="32"/>
          <w:cs/>
        </w:rPr>
        <w:t>หัวข้อ</w:t>
      </w:r>
      <w:r w:rsidRPr="0075589E">
        <w:rPr>
          <w:b/>
          <w:bCs/>
          <w:sz w:val="32"/>
          <w:szCs w:val="32"/>
        </w:rPr>
        <w:t xml:space="preserve"> “</w:t>
      </w:r>
      <w:r w:rsidRPr="0075589E">
        <w:rPr>
          <w:rFonts w:hint="cs"/>
          <w:b/>
          <w:bCs/>
          <w:sz w:val="32"/>
          <w:szCs w:val="32"/>
          <w:cs/>
        </w:rPr>
        <w:t>การเบิกจ่ายเงินให้ถูกต้องตามระเบียบ</w:t>
      </w:r>
      <w:r w:rsidRPr="0075589E">
        <w:rPr>
          <w:b/>
          <w:bCs/>
          <w:sz w:val="32"/>
          <w:szCs w:val="32"/>
        </w:rPr>
        <w:t>”</w:t>
      </w:r>
    </w:p>
    <w:p w:rsidR="00CB6697" w:rsidRPr="0075589E" w:rsidRDefault="00CB6697" w:rsidP="00CB6697">
      <w:pPr>
        <w:tabs>
          <w:tab w:val="left" w:pos="1386"/>
        </w:tabs>
        <w:jc w:val="center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วัน 12 มิถุนายน 2557</w:t>
      </w:r>
    </w:p>
    <w:p w:rsidR="00C23CE0" w:rsidRPr="00023000" w:rsidRDefault="00C23CE0" w:rsidP="007B29F2">
      <w:pPr>
        <w:rPr>
          <w:b/>
          <w:bCs/>
          <w:sz w:val="32"/>
          <w:szCs w:val="32"/>
        </w:rPr>
      </w:pPr>
    </w:p>
    <w:p w:rsidR="00C23CE0" w:rsidRDefault="00CB6697" w:rsidP="007B29F2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</w:t>
      </w:r>
      <w:r w:rsidR="00C23CE0">
        <w:rPr>
          <w:b/>
          <w:bCs/>
          <w:sz w:val="32"/>
          <w:szCs w:val="32"/>
          <w:cs/>
        </w:rPr>
        <w:t xml:space="preserve">.  </w:t>
      </w:r>
      <w:r>
        <w:rPr>
          <w:rFonts w:hint="cs"/>
          <w:b/>
          <w:bCs/>
          <w:sz w:val="32"/>
          <w:szCs w:val="32"/>
          <w:cs/>
        </w:rPr>
        <w:t>ความเป็นมาของโครงการ</w:t>
      </w:r>
    </w:p>
    <w:p w:rsidR="006226F7" w:rsidRPr="00D94393" w:rsidRDefault="00922106" w:rsidP="00477ADB">
      <w:pPr>
        <w:tabs>
          <w:tab w:val="left" w:pos="1134"/>
        </w:tabs>
        <w:jc w:val="thaiDistribute"/>
        <w:rPr>
          <w:sz w:val="32"/>
          <w:szCs w:val="32"/>
          <w:cs/>
        </w:rPr>
      </w:pPr>
      <w:r w:rsidRPr="00FD1171">
        <w:rPr>
          <w:sz w:val="32"/>
          <w:szCs w:val="32"/>
        </w:rPr>
        <w:tab/>
      </w:r>
      <w:r w:rsidR="00C12C16" w:rsidRPr="00FD1171">
        <w:rPr>
          <w:rFonts w:hint="cs"/>
          <w:sz w:val="32"/>
          <w:szCs w:val="32"/>
          <w:cs/>
        </w:rPr>
        <w:t>ปัจจุบัน</w:t>
      </w:r>
      <w:r w:rsidR="00DC19C3" w:rsidRPr="00FD1171">
        <w:rPr>
          <w:rFonts w:hint="cs"/>
          <w:sz w:val="32"/>
          <w:szCs w:val="32"/>
          <w:cs/>
        </w:rPr>
        <w:t>การดำเนินกิจกรรมหรือโครงการต่าง</w:t>
      </w:r>
      <w:r w:rsidR="001C4D80" w:rsidRPr="00FD1171">
        <w:rPr>
          <w:rFonts w:hint="cs"/>
          <w:sz w:val="32"/>
          <w:szCs w:val="32"/>
          <w:cs/>
        </w:rPr>
        <w:t xml:space="preserve"> </w:t>
      </w:r>
      <w:r w:rsidR="00DC19C3" w:rsidRPr="00FD1171">
        <w:rPr>
          <w:rFonts w:hint="cs"/>
          <w:sz w:val="32"/>
          <w:szCs w:val="32"/>
          <w:cs/>
        </w:rPr>
        <w:t xml:space="preserve">ๆ ของคณะเภสัชศาสตร์ </w:t>
      </w:r>
      <w:r w:rsidR="001C4D80" w:rsidRPr="00FD1171">
        <w:rPr>
          <w:rFonts w:hint="cs"/>
          <w:sz w:val="32"/>
          <w:szCs w:val="32"/>
          <w:cs/>
        </w:rPr>
        <w:t>ยัง</w:t>
      </w:r>
      <w:r w:rsidR="00DC19C3" w:rsidRPr="00FD1171">
        <w:rPr>
          <w:rFonts w:hint="cs"/>
          <w:sz w:val="32"/>
          <w:szCs w:val="32"/>
          <w:cs/>
        </w:rPr>
        <w:t>อยู่</w:t>
      </w:r>
      <w:r w:rsidRPr="00FD1171">
        <w:rPr>
          <w:rFonts w:hint="cs"/>
          <w:sz w:val="32"/>
          <w:szCs w:val="32"/>
          <w:cs/>
        </w:rPr>
        <w:t>ในระบบราชการจำเป็นต้องปฏิบัติตามกฎ ระเบียบ ข้อบังคับต่าง</w:t>
      </w:r>
      <w:r w:rsidR="001C4D80" w:rsidRPr="00FD1171">
        <w:rPr>
          <w:rFonts w:hint="cs"/>
          <w:sz w:val="32"/>
          <w:szCs w:val="32"/>
          <w:cs/>
        </w:rPr>
        <w:t xml:space="preserve"> </w:t>
      </w:r>
      <w:r w:rsidRPr="00FD1171">
        <w:rPr>
          <w:rFonts w:hint="cs"/>
          <w:sz w:val="32"/>
          <w:szCs w:val="32"/>
          <w:cs/>
        </w:rPr>
        <w:t xml:space="preserve">ๆ </w:t>
      </w:r>
      <w:r w:rsidR="001C4D80" w:rsidRPr="00FD1171">
        <w:rPr>
          <w:rFonts w:hint="cs"/>
          <w:sz w:val="32"/>
          <w:szCs w:val="32"/>
          <w:cs/>
        </w:rPr>
        <w:t>ของทางราชการ โดยเฉพาะอย่างยิ่งเรื่องการเบิกจ่ายเงินจะต้องปฏิบัติอย่างเคร่งครัดและละเอียดถี่ถ้วน</w:t>
      </w:r>
      <w:r w:rsidR="0099150B" w:rsidRPr="00FD1171">
        <w:rPr>
          <w:rFonts w:hint="cs"/>
          <w:sz w:val="32"/>
          <w:szCs w:val="32"/>
          <w:cs/>
        </w:rPr>
        <w:t xml:space="preserve"> </w:t>
      </w:r>
      <w:r w:rsidR="001C4D80" w:rsidRPr="00FD1171">
        <w:rPr>
          <w:rFonts w:hint="cs"/>
          <w:sz w:val="32"/>
          <w:szCs w:val="32"/>
          <w:cs/>
        </w:rPr>
        <w:t>เป็นไปตาม</w:t>
      </w:r>
      <w:r w:rsidRPr="00FD1171">
        <w:rPr>
          <w:rFonts w:hint="cs"/>
          <w:sz w:val="32"/>
          <w:szCs w:val="32"/>
          <w:cs/>
        </w:rPr>
        <w:t>ที่กระทรวงการคลัง</w:t>
      </w:r>
      <w:r w:rsidR="00DC19C3" w:rsidRPr="00FD1171">
        <w:rPr>
          <w:rFonts w:hint="cs"/>
          <w:sz w:val="32"/>
          <w:szCs w:val="32"/>
          <w:cs/>
        </w:rPr>
        <w:t xml:space="preserve"> หรือมหาวิทยาลัย</w:t>
      </w:r>
      <w:r w:rsidR="007030DE" w:rsidRPr="00FD1171">
        <w:rPr>
          <w:rFonts w:hint="cs"/>
          <w:sz w:val="32"/>
          <w:szCs w:val="32"/>
          <w:cs/>
        </w:rPr>
        <w:t>ธรรมศาสตร์</w:t>
      </w:r>
      <w:r w:rsidRPr="00FD1171">
        <w:rPr>
          <w:rFonts w:hint="cs"/>
          <w:sz w:val="32"/>
          <w:szCs w:val="32"/>
          <w:cs/>
        </w:rPr>
        <w:t xml:space="preserve">กำหนด  </w:t>
      </w:r>
      <w:r w:rsidR="00F10D30" w:rsidRPr="00FD1171">
        <w:rPr>
          <w:rFonts w:hint="cs"/>
          <w:sz w:val="32"/>
          <w:szCs w:val="32"/>
          <w:cs/>
        </w:rPr>
        <w:t xml:space="preserve">ดังนั้น  </w:t>
      </w:r>
      <w:r w:rsidRPr="00FD1171">
        <w:rPr>
          <w:rFonts w:hint="cs"/>
          <w:sz w:val="32"/>
          <w:szCs w:val="32"/>
          <w:cs/>
        </w:rPr>
        <w:t xml:space="preserve">ผู้ปฏิบัติงาน </w:t>
      </w:r>
      <w:r w:rsidR="00F10D30" w:rsidRPr="00FD1171">
        <w:rPr>
          <w:rFonts w:hint="cs"/>
          <w:sz w:val="32"/>
          <w:szCs w:val="32"/>
          <w:cs/>
        </w:rPr>
        <w:t>คณาจารย์</w:t>
      </w:r>
      <w:r w:rsidRPr="00FD1171">
        <w:rPr>
          <w:rFonts w:hint="cs"/>
          <w:sz w:val="32"/>
          <w:szCs w:val="32"/>
          <w:cs/>
        </w:rPr>
        <w:t xml:space="preserve"> ตลอดจนผู้บริหาร</w:t>
      </w:r>
      <w:r w:rsidR="00A4684A" w:rsidRPr="00FD1171">
        <w:rPr>
          <w:rFonts w:hint="cs"/>
          <w:sz w:val="32"/>
          <w:szCs w:val="32"/>
          <w:cs/>
        </w:rPr>
        <w:t xml:space="preserve">ของคณะ </w:t>
      </w:r>
      <w:r w:rsidRPr="00FD1171">
        <w:rPr>
          <w:rFonts w:hint="cs"/>
          <w:sz w:val="32"/>
          <w:szCs w:val="32"/>
          <w:cs/>
        </w:rPr>
        <w:t xml:space="preserve"> จำเป็นต้องรับทราบการ</w:t>
      </w:r>
      <w:r w:rsidR="00DC19C3" w:rsidRPr="00FD1171">
        <w:rPr>
          <w:rFonts w:hint="cs"/>
          <w:sz w:val="32"/>
          <w:szCs w:val="32"/>
          <w:cs/>
        </w:rPr>
        <w:t>เบิกจ่ายเงิน</w:t>
      </w:r>
      <w:r w:rsidRPr="00FD1171">
        <w:rPr>
          <w:rFonts w:hint="cs"/>
          <w:sz w:val="32"/>
          <w:szCs w:val="32"/>
          <w:cs/>
        </w:rPr>
        <w:t xml:space="preserve">ให้ถูกต้อง เพื่อให้การจัดทำเอกสารทางการเงินด้วยความถูกต้อง เรียบร้อย  </w:t>
      </w:r>
      <w:r w:rsidR="0099150B" w:rsidRPr="00FD1171">
        <w:rPr>
          <w:rFonts w:hint="cs"/>
          <w:sz w:val="32"/>
          <w:szCs w:val="32"/>
          <w:cs/>
        </w:rPr>
        <w:t xml:space="preserve"> </w:t>
      </w:r>
      <w:r w:rsidRPr="00FD1171">
        <w:rPr>
          <w:rFonts w:hint="cs"/>
          <w:sz w:val="32"/>
          <w:szCs w:val="32"/>
          <w:cs/>
        </w:rPr>
        <w:t>คณะเภสัชศาสตร์</w:t>
      </w:r>
      <w:r w:rsidR="0099150B" w:rsidRPr="00FD1171">
        <w:rPr>
          <w:rFonts w:hint="cs"/>
          <w:sz w:val="32"/>
          <w:szCs w:val="32"/>
          <w:cs/>
        </w:rPr>
        <w:t>ได้</w:t>
      </w:r>
      <w:r w:rsidR="00BD0F14" w:rsidRPr="00FD1171">
        <w:rPr>
          <w:rFonts w:hint="cs"/>
          <w:sz w:val="32"/>
          <w:szCs w:val="32"/>
          <w:cs/>
        </w:rPr>
        <w:t>เล็ง</w:t>
      </w:r>
      <w:r w:rsidRPr="00FD1171">
        <w:rPr>
          <w:rFonts w:hint="cs"/>
          <w:sz w:val="32"/>
          <w:szCs w:val="32"/>
          <w:cs/>
        </w:rPr>
        <w:t>เห็นความสำคัญ</w:t>
      </w:r>
      <w:r w:rsidR="00DC19C3" w:rsidRPr="00FD1171">
        <w:rPr>
          <w:rFonts w:hint="cs"/>
          <w:sz w:val="32"/>
          <w:szCs w:val="32"/>
          <w:cs/>
        </w:rPr>
        <w:t>ในเรื่องดังกล่าว</w:t>
      </w:r>
      <w:r w:rsidRPr="00FD1171">
        <w:rPr>
          <w:rFonts w:hint="cs"/>
          <w:sz w:val="32"/>
          <w:szCs w:val="32"/>
          <w:cs/>
        </w:rPr>
        <w:t xml:space="preserve"> </w:t>
      </w:r>
      <w:r w:rsidR="00994677" w:rsidRPr="00FD1171">
        <w:rPr>
          <w:rFonts w:hint="cs"/>
          <w:sz w:val="32"/>
          <w:szCs w:val="32"/>
          <w:cs/>
        </w:rPr>
        <w:t xml:space="preserve"> </w:t>
      </w:r>
      <w:r w:rsidRPr="00FD1171">
        <w:rPr>
          <w:rFonts w:hint="cs"/>
          <w:sz w:val="32"/>
          <w:szCs w:val="32"/>
          <w:cs/>
        </w:rPr>
        <w:t xml:space="preserve"> </w:t>
      </w:r>
      <w:r w:rsidR="0099150B" w:rsidRPr="00FD1171">
        <w:rPr>
          <w:rFonts w:hint="cs"/>
          <w:sz w:val="32"/>
          <w:szCs w:val="32"/>
          <w:cs/>
        </w:rPr>
        <w:t>จึง</w:t>
      </w:r>
      <w:r w:rsidRPr="00FD1171">
        <w:rPr>
          <w:rFonts w:hint="cs"/>
          <w:sz w:val="32"/>
          <w:szCs w:val="32"/>
          <w:cs/>
        </w:rPr>
        <w:t>ได้จัด</w:t>
      </w:r>
      <w:r w:rsidR="00DC19C3" w:rsidRPr="00FD1171">
        <w:rPr>
          <w:rFonts w:hint="cs"/>
          <w:sz w:val="32"/>
          <w:szCs w:val="32"/>
          <w:cs/>
        </w:rPr>
        <w:t>โครงการการจัดการ</w:t>
      </w:r>
      <w:r w:rsidRPr="00FD1171">
        <w:rPr>
          <w:rFonts w:hint="cs"/>
          <w:sz w:val="32"/>
          <w:szCs w:val="32"/>
          <w:cs/>
        </w:rPr>
        <w:t>ความรู้</w:t>
      </w:r>
      <w:r w:rsidR="00DC19C3" w:rsidRPr="00FD1171">
        <w:rPr>
          <w:rFonts w:hint="cs"/>
          <w:sz w:val="32"/>
          <w:szCs w:val="32"/>
          <w:cs/>
        </w:rPr>
        <w:t xml:space="preserve">  หัวข้อ </w:t>
      </w:r>
      <w:r w:rsidR="00DC19C3" w:rsidRPr="00FD1171">
        <w:rPr>
          <w:sz w:val="32"/>
          <w:szCs w:val="32"/>
        </w:rPr>
        <w:t>“</w:t>
      </w:r>
      <w:r w:rsidR="00DC19C3" w:rsidRPr="00FD1171">
        <w:rPr>
          <w:rFonts w:hint="cs"/>
          <w:sz w:val="32"/>
          <w:szCs w:val="32"/>
          <w:cs/>
        </w:rPr>
        <w:t>การเบิกจ่ายเงินให้ถูกต้องตามระเบียบ</w:t>
      </w:r>
      <w:r w:rsidR="00DC19C3" w:rsidRPr="00FD1171">
        <w:rPr>
          <w:sz w:val="32"/>
          <w:szCs w:val="32"/>
        </w:rPr>
        <w:t>”</w:t>
      </w:r>
      <w:r w:rsidR="00DC19C3" w:rsidRPr="00FD1171">
        <w:rPr>
          <w:rFonts w:hint="cs"/>
          <w:sz w:val="32"/>
          <w:szCs w:val="32"/>
          <w:cs/>
        </w:rPr>
        <w:t xml:space="preserve">  </w:t>
      </w:r>
      <w:r w:rsidR="00603842" w:rsidRPr="00FD1171">
        <w:rPr>
          <w:rFonts w:hint="cs"/>
          <w:sz w:val="32"/>
          <w:szCs w:val="32"/>
          <w:cs/>
        </w:rPr>
        <w:t xml:space="preserve"> โดยเชิญวิทยากรที่มีความรู้ ความสามารถ และมีประสบการณ์ทางด้านการตรวจสอบการเบิกจ่ายเงินของ</w:t>
      </w:r>
      <w:r w:rsidR="0099150B" w:rsidRPr="00FD1171">
        <w:rPr>
          <w:rFonts w:hint="cs"/>
          <w:sz w:val="32"/>
          <w:szCs w:val="32"/>
          <w:cs/>
        </w:rPr>
        <w:t>ทาง</w:t>
      </w:r>
      <w:r w:rsidR="00603842" w:rsidRPr="00FD1171">
        <w:rPr>
          <w:rFonts w:hint="cs"/>
          <w:sz w:val="32"/>
          <w:szCs w:val="32"/>
          <w:cs/>
        </w:rPr>
        <w:t xml:space="preserve">มหาวิทยาลัย    </w:t>
      </w:r>
      <w:r w:rsidR="00E02680" w:rsidRPr="00FD1171">
        <w:rPr>
          <w:rFonts w:hint="cs"/>
          <w:sz w:val="32"/>
          <w:szCs w:val="32"/>
          <w:cs/>
        </w:rPr>
        <w:t>มาให้ความรู้ และ</w:t>
      </w:r>
      <w:r w:rsidR="0099150B" w:rsidRPr="00FD1171">
        <w:rPr>
          <w:rFonts w:hint="cs"/>
          <w:sz w:val="32"/>
          <w:szCs w:val="32"/>
          <w:cs/>
        </w:rPr>
        <w:t>เพิ่ม</w:t>
      </w:r>
      <w:r w:rsidR="00BD0F14" w:rsidRPr="00FD1171">
        <w:rPr>
          <w:rFonts w:hint="cs"/>
          <w:sz w:val="32"/>
          <w:szCs w:val="32"/>
          <w:cs/>
        </w:rPr>
        <w:t>ทักษะ</w:t>
      </w:r>
      <w:r w:rsidR="00DC19C3" w:rsidRPr="00FD1171">
        <w:rPr>
          <w:rFonts w:hint="cs"/>
          <w:sz w:val="32"/>
          <w:szCs w:val="32"/>
          <w:cs/>
        </w:rPr>
        <w:t>ให้</w:t>
      </w:r>
      <w:r w:rsidR="00603842" w:rsidRPr="00FD1171">
        <w:rPr>
          <w:rFonts w:hint="cs"/>
          <w:sz w:val="32"/>
          <w:szCs w:val="32"/>
          <w:cs/>
        </w:rPr>
        <w:t>แก่</w:t>
      </w:r>
      <w:r w:rsidR="00DC19C3" w:rsidRPr="00FD1171">
        <w:rPr>
          <w:rFonts w:hint="cs"/>
          <w:sz w:val="32"/>
          <w:szCs w:val="32"/>
          <w:cs/>
        </w:rPr>
        <w:t xml:space="preserve">ผู้ปฏิบัติงาน </w:t>
      </w:r>
      <w:r w:rsidR="00E02680" w:rsidRPr="00FD1171">
        <w:rPr>
          <w:rFonts w:hint="cs"/>
          <w:sz w:val="32"/>
          <w:szCs w:val="32"/>
          <w:cs/>
        </w:rPr>
        <w:t xml:space="preserve"> คณาจารย์</w:t>
      </w:r>
      <w:r w:rsidR="00DC19C3" w:rsidRPr="00FD1171">
        <w:rPr>
          <w:rFonts w:hint="cs"/>
          <w:sz w:val="32"/>
          <w:szCs w:val="32"/>
          <w:cs/>
        </w:rPr>
        <w:t xml:space="preserve"> </w:t>
      </w:r>
      <w:r w:rsidR="0099150B" w:rsidRPr="00FD1171">
        <w:rPr>
          <w:rFonts w:hint="cs"/>
          <w:sz w:val="32"/>
          <w:szCs w:val="32"/>
          <w:cs/>
        </w:rPr>
        <w:t xml:space="preserve"> </w:t>
      </w:r>
      <w:r w:rsidR="00DC19C3" w:rsidRPr="00FD1171">
        <w:rPr>
          <w:rFonts w:hint="cs"/>
          <w:sz w:val="32"/>
          <w:szCs w:val="32"/>
          <w:cs/>
        </w:rPr>
        <w:t>ตลอดจนผู้บริหาร</w:t>
      </w:r>
      <w:r w:rsidR="00E02680" w:rsidRPr="00FD1171">
        <w:rPr>
          <w:rFonts w:hint="cs"/>
          <w:sz w:val="32"/>
          <w:szCs w:val="32"/>
          <w:cs/>
        </w:rPr>
        <w:t>ของคณะ</w:t>
      </w:r>
      <w:r w:rsidR="00DC19C3" w:rsidRPr="00FD1171">
        <w:rPr>
          <w:rFonts w:hint="cs"/>
          <w:sz w:val="32"/>
          <w:szCs w:val="32"/>
          <w:cs/>
        </w:rPr>
        <w:t>ได้</w:t>
      </w:r>
      <w:r w:rsidR="00E02680" w:rsidRPr="00FD1171">
        <w:rPr>
          <w:rFonts w:hint="cs"/>
          <w:sz w:val="32"/>
          <w:szCs w:val="32"/>
          <w:cs/>
        </w:rPr>
        <w:t>รับทราบ</w:t>
      </w:r>
      <w:r w:rsidR="0099150B" w:rsidRPr="00FD1171">
        <w:rPr>
          <w:rFonts w:hint="cs"/>
          <w:sz w:val="32"/>
          <w:szCs w:val="32"/>
          <w:cs/>
        </w:rPr>
        <w:t>และเข้าใจ</w:t>
      </w:r>
      <w:r w:rsidR="00E02680" w:rsidRPr="00FD1171">
        <w:rPr>
          <w:rFonts w:hint="cs"/>
          <w:sz w:val="32"/>
          <w:szCs w:val="32"/>
          <w:cs/>
        </w:rPr>
        <w:t>แนวทาง</w:t>
      </w:r>
      <w:r w:rsidR="00DC19C3" w:rsidRPr="00FD1171">
        <w:rPr>
          <w:rFonts w:hint="cs"/>
          <w:sz w:val="32"/>
          <w:szCs w:val="32"/>
          <w:cs/>
        </w:rPr>
        <w:t>ปฏิบัติ</w:t>
      </w:r>
      <w:r w:rsidR="00BD0F14" w:rsidRPr="00FD1171">
        <w:rPr>
          <w:rFonts w:hint="cs"/>
          <w:sz w:val="32"/>
          <w:szCs w:val="32"/>
          <w:cs/>
        </w:rPr>
        <w:t>ในเรื่องการเบิกจ่ายเงิน</w:t>
      </w:r>
      <w:r w:rsidR="00DC19C3" w:rsidRPr="00FD1171">
        <w:rPr>
          <w:rFonts w:hint="cs"/>
          <w:sz w:val="32"/>
          <w:szCs w:val="32"/>
          <w:cs/>
        </w:rPr>
        <w:t>ให้ถูกต้อง</w:t>
      </w:r>
      <w:r w:rsidR="00BD0F14" w:rsidRPr="00FD1171">
        <w:rPr>
          <w:rFonts w:hint="cs"/>
          <w:sz w:val="32"/>
          <w:szCs w:val="32"/>
          <w:cs/>
        </w:rPr>
        <w:t>ตามกฎ ระเบียบ ข้อบังคับต่าง</w:t>
      </w:r>
      <w:r w:rsidR="00BC0525" w:rsidRPr="00FD1171">
        <w:rPr>
          <w:rFonts w:hint="cs"/>
          <w:sz w:val="32"/>
          <w:szCs w:val="32"/>
          <w:cs/>
        </w:rPr>
        <w:t xml:space="preserve"> </w:t>
      </w:r>
      <w:r w:rsidR="00BD0F14" w:rsidRPr="00FD1171">
        <w:rPr>
          <w:rFonts w:hint="cs"/>
          <w:sz w:val="32"/>
          <w:szCs w:val="32"/>
          <w:cs/>
        </w:rPr>
        <w:t>ๆ เพื่อให้การดำเนินงานของคณะฯ เป็นไปด้วยความถูกต้อง</w:t>
      </w:r>
      <w:r w:rsidR="00BC0525" w:rsidRPr="00FD1171">
        <w:rPr>
          <w:rFonts w:hint="cs"/>
          <w:sz w:val="32"/>
          <w:szCs w:val="32"/>
          <w:cs/>
        </w:rPr>
        <w:t xml:space="preserve"> โปร่งใส และตรวจสอบได้อย่าง</w:t>
      </w:r>
      <w:r w:rsidR="00BD0F14" w:rsidRPr="00FD1171">
        <w:rPr>
          <w:rFonts w:hint="cs"/>
          <w:sz w:val="32"/>
          <w:szCs w:val="32"/>
          <w:cs/>
        </w:rPr>
        <w:t>มีประสิทธิภาพ</w:t>
      </w:r>
      <w:r w:rsidR="00BD0F14" w:rsidRPr="00FD1171">
        <w:rPr>
          <w:sz w:val="32"/>
          <w:szCs w:val="32"/>
        </w:rPr>
        <w:t xml:space="preserve"> </w:t>
      </w:r>
      <w:r w:rsidR="00D94393">
        <w:rPr>
          <w:rFonts w:hint="cs"/>
          <w:sz w:val="32"/>
          <w:szCs w:val="32"/>
          <w:cs/>
        </w:rPr>
        <w:t>และในการจัดโครงการดังกล่าวยังเป็นไปตามการประกันคุณภาพการศึกษาในตัวบ่งชี้</w:t>
      </w:r>
      <w:r w:rsidR="00D94393">
        <w:rPr>
          <w:sz w:val="32"/>
          <w:szCs w:val="32"/>
          <w:cs/>
        </w:rPr>
        <w:t>มาตรฐาน</w:t>
      </w:r>
      <w:r w:rsidR="00D94393" w:rsidRPr="00163218">
        <w:rPr>
          <w:sz w:val="32"/>
          <w:szCs w:val="32"/>
          <w:cs/>
        </w:rPr>
        <w:t>การพัฒนาสถาบันสู่สถาบันเรียนรู้</w:t>
      </w:r>
      <w:r w:rsidR="00D94393" w:rsidRPr="00163218">
        <w:rPr>
          <w:rFonts w:ascii="Angsana New" w:hAnsi="Angsana New"/>
          <w:sz w:val="32"/>
          <w:szCs w:val="32"/>
        </w:rPr>
        <w:t xml:space="preserve"> (</w:t>
      </w:r>
      <w:proofErr w:type="spellStart"/>
      <w:r w:rsidR="00D94393" w:rsidRPr="00163218">
        <w:rPr>
          <w:sz w:val="32"/>
          <w:szCs w:val="32"/>
          <w:cs/>
        </w:rPr>
        <w:t>สกอ</w:t>
      </w:r>
      <w:proofErr w:type="spellEnd"/>
      <w:r w:rsidR="00D94393" w:rsidRPr="00163218">
        <w:rPr>
          <w:rFonts w:ascii="Angsana New" w:hAnsi="Angsana New"/>
          <w:sz w:val="32"/>
          <w:szCs w:val="32"/>
        </w:rPr>
        <w:t>. 7.2)</w:t>
      </w:r>
    </w:p>
    <w:p w:rsidR="00BD0F14" w:rsidRPr="00AA2E23" w:rsidRDefault="00BD0F14" w:rsidP="00477ADB">
      <w:pPr>
        <w:tabs>
          <w:tab w:val="left" w:pos="1134"/>
        </w:tabs>
        <w:jc w:val="thaiDistribute"/>
        <w:rPr>
          <w:sz w:val="16"/>
          <w:szCs w:val="16"/>
          <w:cs/>
        </w:rPr>
      </w:pPr>
    </w:p>
    <w:p w:rsidR="00C23CE0" w:rsidRDefault="00CB6697" w:rsidP="00D46D14">
      <w:pPr>
        <w:jc w:val="thaiDistribute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2</w:t>
      </w:r>
      <w:r w:rsidR="00C23CE0">
        <w:rPr>
          <w:b/>
          <w:bCs/>
          <w:sz w:val="32"/>
          <w:szCs w:val="32"/>
          <w:cs/>
        </w:rPr>
        <w:t>.  วัตถุประสงค์</w:t>
      </w:r>
    </w:p>
    <w:p w:rsidR="00C23CE0" w:rsidRPr="00D46D14" w:rsidRDefault="00C23CE0" w:rsidP="00AA2E2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</w:rPr>
      </w:pPr>
      <w:r>
        <w:rPr>
          <w:sz w:val="32"/>
          <w:szCs w:val="32"/>
          <w:cs/>
        </w:rPr>
        <w:tab/>
      </w:r>
      <w:r w:rsidR="00CB6697">
        <w:rPr>
          <w:rFonts w:hint="cs"/>
          <w:sz w:val="32"/>
          <w:szCs w:val="32"/>
          <w:cs/>
        </w:rPr>
        <w:t>2</w:t>
      </w:r>
      <w:r w:rsidRPr="00D46D14">
        <w:rPr>
          <w:sz w:val="32"/>
          <w:szCs w:val="32"/>
          <w:cs/>
        </w:rPr>
        <w:t>.1 เพื่อให้บุคลากรมีความรู้ความเข้าใจเกี่ยวกับการ</w:t>
      </w:r>
      <w:r w:rsidR="007931F6">
        <w:rPr>
          <w:rFonts w:hint="cs"/>
          <w:sz w:val="32"/>
          <w:szCs w:val="32"/>
          <w:cs/>
        </w:rPr>
        <w:t>เบิกจ่ายเงินได้อย่างถูกต้อง</w:t>
      </w:r>
    </w:p>
    <w:p w:rsidR="00AA2E23" w:rsidRPr="00D46D14" w:rsidRDefault="00C23CE0" w:rsidP="00AA2E2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  <w:cs/>
        </w:rPr>
      </w:pPr>
      <w:r>
        <w:rPr>
          <w:sz w:val="32"/>
          <w:szCs w:val="32"/>
          <w:cs/>
        </w:rPr>
        <w:tab/>
      </w:r>
      <w:r w:rsidR="00CB6697">
        <w:rPr>
          <w:rFonts w:hint="cs"/>
          <w:sz w:val="32"/>
          <w:szCs w:val="32"/>
          <w:cs/>
        </w:rPr>
        <w:t>2</w:t>
      </w:r>
      <w:r w:rsidRPr="00D46D14">
        <w:rPr>
          <w:sz w:val="32"/>
          <w:szCs w:val="32"/>
          <w:cs/>
        </w:rPr>
        <w:t xml:space="preserve">.2 </w:t>
      </w:r>
      <w:r w:rsidR="00AA2E23">
        <w:rPr>
          <w:rFonts w:ascii="CordiaNew" w:hAnsi="CordiaNew" w:hint="cs"/>
          <w:sz w:val="32"/>
          <w:szCs w:val="32"/>
          <w:cs/>
        </w:rPr>
        <w:t>เพื่อลดข้อผิดพลาดที่อาจเกิดขึ้นในการเบิกจ่ายเงิน</w:t>
      </w:r>
    </w:p>
    <w:p w:rsidR="00C23CE0" w:rsidRDefault="00AA2E23" w:rsidP="00AA2E23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CB6697">
        <w:rPr>
          <w:rFonts w:hint="cs"/>
          <w:sz w:val="32"/>
          <w:szCs w:val="32"/>
          <w:cs/>
        </w:rPr>
        <w:t>2</w:t>
      </w:r>
      <w:r w:rsidRPr="00D46D14">
        <w:rPr>
          <w:sz w:val="32"/>
          <w:szCs w:val="32"/>
          <w:cs/>
        </w:rPr>
        <w:t xml:space="preserve">.3 </w:t>
      </w:r>
      <w:r w:rsidR="007931F6">
        <w:rPr>
          <w:rFonts w:hint="cs"/>
          <w:sz w:val="32"/>
          <w:szCs w:val="32"/>
          <w:cs/>
        </w:rPr>
        <w:t>เ</w:t>
      </w:r>
      <w:r w:rsidR="00115D87">
        <w:rPr>
          <w:rFonts w:hint="cs"/>
          <w:sz w:val="32"/>
          <w:szCs w:val="32"/>
          <w:cs/>
        </w:rPr>
        <w:t>พื่อให้การเบิกจ่ายเงินเป็นไปตาม</w:t>
      </w:r>
      <w:r w:rsidR="007931F6">
        <w:rPr>
          <w:rFonts w:hint="cs"/>
          <w:sz w:val="32"/>
          <w:szCs w:val="32"/>
          <w:cs/>
        </w:rPr>
        <w:t>กฎ ระเบียบ ข้อบังคับของกระทรวงการคลังและมหาวิทยาลัยธรรมศาสตร์</w:t>
      </w:r>
    </w:p>
    <w:p w:rsidR="00C23CE0" w:rsidRPr="00D46D14" w:rsidRDefault="00AA2E23" w:rsidP="00AA2E23">
      <w:pPr>
        <w:tabs>
          <w:tab w:val="left" w:pos="1134"/>
        </w:tabs>
        <w:autoSpaceDE w:val="0"/>
        <w:autoSpaceDN w:val="0"/>
        <w:adjustRightInd w:val="0"/>
        <w:ind w:firstLine="540"/>
        <w:jc w:val="thaiDistribute"/>
        <w:rPr>
          <w:rFonts w:ascii="CordiaNew" w:hAnsi="CordiaNew" w:cs="CordiaNew"/>
          <w:sz w:val="32"/>
          <w:szCs w:val="32"/>
        </w:rPr>
      </w:pPr>
      <w:r>
        <w:rPr>
          <w:rFonts w:ascii="CordiaNew" w:hAnsi="CordiaNew" w:hint="cs"/>
          <w:sz w:val="32"/>
          <w:szCs w:val="32"/>
          <w:cs/>
        </w:rPr>
        <w:tab/>
      </w:r>
      <w:r w:rsidR="00CB6697">
        <w:rPr>
          <w:rFonts w:ascii="CordiaNew" w:hAnsi="CordiaNew" w:hint="cs"/>
          <w:sz w:val="32"/>
          <w:szCs w:val="32"/>
          <w:cs/>
        </w:rPr>
        <w:t>2</w:t>
      </w:r>
      <w:r w:rsidRPr="00D46D14">
        <w:rPr>
          <w:rFonts w:ascii="CordiaNew" w:hAnsi="CordiaNew"/>
          <w:sz w:val="32"/>
          <w:szCs w:val="32"/>
          <w:cs/>
        </w:rPr>
        <w:t xml:space="preserve">.4 </w:t>
      </w:r>
      <w:r w:rsidR="007931F6">
        <w:rPr>
          <w:rFonts w:hint="cs"/>
          <w:sz w:val="32"/>
          <w:szCs w:val="32"/>
          <w:cs/>
        </w:rPr>
        <w:t>เพื่อให้การปฏิบัติการเบิกจ่ายเงินของคณะฯ มีประสิทธิภาพสูงสุด</w:t>
      </w:r>
    </w:p>
    <w:p w:rsidR="00023000" w:rsidRPr="00023000" w:rsidRDefault="00023000" w:rsidP="007B29F2">
      <w:pPr>
        <w:rPr>
          <w:b/>
          <w:bCs/>
          <w:sz w:val="16"/>
          <w:szCs w:val="16"/>
        </w:rPr>
      </w:pPr>
    </w:p>
    <w:p w:rsidR="00C23CE0" w:rsidRDefault="00CB6697" w:rsidP="007B29F2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3</w:t>
      </w:r>
      <w:r w:rsidR="00C23CE0">
        <w:rPr>
          <w:b/>
          <w:bCs/>
          <w:sz w:val="32"/>
          <w:szCs w:val="32"/>
          <w:cs/>
        </w:rPr>
        <w:t xml:space="preserve">.  </w:t>
      </w:r>
      <w:r>
        <w:rPr>
          <w:rFonts w:hint="cs"/>
          <w:b/>
          <w:bCs/>
          <w:sz w:val="32"/>
          <w:szCs w:val="32"/>
          <w:cs/>
        </w:rPr>
        <w:t>ขอบเขตโครงการ</w:t>
      </w:r>
      <w:r w:rsidR="00C23CE0">
        <w:rPr>
          <w:b/>
          <w:bCs/>
          <w:sz w:val="32"/>
          <w:szCs w:val="32"/>
          <w:cs/>
        </w:rPr>
        <w:t>เป้าหมาย/ตัวชี้วัด (</w:t>
      </w:r>
      <w:proofErr w:type="spellStart"/>
      <w:r w:rsidR="00C23CE0">
        <w:rPr>
          <w:b/>
          <w:bCs/>
          <w:sz w:val="32"/>
          <w:szCs w:val="32"/>
          <w:cs/>
        </w:rPr>
        <w:t>มธ</w:t>
      </w:r>
      <w:proofErr w:type="spellEnd"/>
      <w:r w:rsidR="00C23CE0">
        <w:rPr>
          <w:b/>
          <w:bCs/>
          <w:sz w:val="32"/>
          <w:szCs w:val="32"/>
          <w:cs/>
        </w:rPr>
        <w:t>. , เภสัชฯ)/ตัวบ่งชี้ (</w:t>
      </w:r>
      <w:proofErr w:type="spellStart"/>
      <w:r w:rsidR="00C23CE0">
        <w:rPr>
          <w:b/>
          <w:bCs/>
          <w:sz w:val="32"/>
          <w:szCs w:val="32"/>
          <w:cs/>
        </w:rPr>
        <w:t>สกอ</w:t>
      </w:r>
      <w:proofErr w:type="spellEnd"/>
      <w:r w:rsidR="00C23CE0">
        <w:rPr>
          <w:b/>
          <w:bCs/>
          <w:sz w:val="32"/>
          <w:szCs w:val="32"/>
          <w:cs/>
        </w:rPr>
        <w:t>. , สมศ.)</w:t>
      </w:r>
    </w:p>
    <w:p w:rsidR="00425EFE" w:rsidRDefault="00425EFE" w:rsidP="00425EFE">
      <w:pPr>
        <w:tabs>
          <w:tab w:val="left" w:pos="1134"/>
          <w:tab w:val="left" w:pos="1560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3.1</w:t>
      </w:r>
      <w:r>
        <w:rPr>
          <w:rFonts w:hint="cs"/>
          <w:sz w:val="32"/>
          <w:szCs w:val="32"/>
          <w:cs/>
        </w:rPr>
        <w:tab/>
        <w:t>ด้านเป้าหมายของโครงการ</w:t>
      </w:r>
      <w:r>
        <w:rPr>
          <w:sz w:val="32"/>
          <w:szCs w:val="32"/>
          <w:cs/>
        </w:rPr>
        <w:tab/>
      </w:r>
    </w:p>
    <w:p w:rsidR="00425EFE" w:rsidRDefault="00425EFE" w:rsidP="00425EFE">
      <w:pPr>
        <w:tabs>
          <w:tab w:val="left" w:pos="1134"/>
          <w:tab w:val="left" w:pos="15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3.1.1</w:t>
      </w:r>
      <w:r w:rsidRPr="00080A04">
        <w:rPr>
          <w:rFonts w:ascii="Angsana New" w:hAnsi="Angsana New"/>
          <w:sz w:val="32"/>
          <w:szCs w:val="32"/>
          <w:cs/>
        </w:rPr>
        <w:t xml:space="preserve"> บุคลากรของคณะฯ </w:t>
      </w:r>
      <w:r>
        <w:rPr>
          <w:rFonts w:ascii="Angsana New" w:hAnsi="Angsana New"/>
          <w:sz w:val="32"/>
          <w:szCs w:val="32"/>
          <w:cs/>
        </w:rPr>
        <w:t>ให้ความสำคัญและ</w:t>
      </w:r>
      <w:r w:rsidRPr="00080A04">
        <w:rPr>
          <w:rFonts w:ascii="Angsana New" w:hAnsi="Angsana New"/>
          <w:sz w:val="32"/>
          <w:szCs w:val="32"/>
          <w:cs/>
        </w:rPr>
        <w:t>เข้าร่วมโครงการ</w:t>
      </w:r>
      <w:r>
        <w:rPr>
          <w:rFonts w:ascii="Angsana New" w:hAnsi="Angsana New"/>
          <w:sz w:val="32"/>
          <w:szCs w:val="32"/>
          <w:cs/>
        </w:rPr>
        <w:t>ไม่น้อยกว่า</w:t>
      </w:r>
      <w:r w:rsidRPr="00080A04">
        <w:rPr>
          <w:rFonts w:ascii="Angsana New" w:hAnsi="Angsana New"/>
          <w:sz w:val="32"/>
          <w:szCs w:val="32"/>
        </w:rPr>
        <w:t xml:space="preserve"> 70%</w:t>
      </w:r>
    </w:p>
    <w:p w:rsidR="00425EFE" w:rsidRPr="001026EB" w:rsidRDefault="00425EFE" w:rsidP="00425EFE">
      <w:pPr>
        <w:tabs>
          <w:tab w:val="left" w:pos="1134"/>
          <w:tab w:val="left" w:pos="1560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3.1</w:t>
      </w:r>
      <w:r>
        <w:rPr>
          <w:rFonts w:ascii="Angsana New" w:hAnsi="Angsana New"/>
          <w:sz w:val="32"/>
          <w:szCs w:val="32"/>
          <w:cs/>
        </w:rPr>
        <w:t>.</w:t>
      </w:r>
      <w:r w:rsidRPr="00477AD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2 บุคลากรสามารถนำความรู้ที่ได้จากการแลกเปลี่ยนเรียนรู้มาใช้ประโยชน์ได้จริง</w:t>
      </w:r>
    </w:p>
    <w:p w:rsidR="00747DDD" w:rsidRDefault="00747DDD" w:rsidP="00425EFE">
      <w:pPr>
        <w:tabs>
          <w:tab w:val="left" w:pos="1134"/>
          <w:tab w:val="left" w:pos="1560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3.2</w:t>
      </w:r>
      <w:r w:rsidR="00425EFE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ผู้รับผิดชอบโครงการ</w:t>
      </w:r>
    </w:p>
    <w:p w:rsidR="00425EFE" w:rsidRDefault="00425EFE" w:rsidP="00425EFE">
      <w:pPr>
        <w:tabs>
          <w:tab w:val="left" w:pos="1134"/>
          <w:tab w:val="left" w:pos="1560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คณะกรรมการการจัดการความรู้ คณะเภสัชศาสตร์ มหาวิทยาลัยธรรมศาสตร์</w:t>
      </w:r>
    </w:p>
    <w:p w:rsidR="00425EFE" w:rsidRDefault="00425EFE" w:rsidP="00425EFE">
      <w:pPr>
        <w:tabs>
          <w:tab w:val="left" w:pos="1134"/>
          <w:tab w:val="left" w:pos="1560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3.3  </w:t>
      </w:r>
      <w:r>
        <w:rPr>
          <w:rFonts w:hint="cs"/>
          <w:sz w:val="32"/>
          <w:szCs w:val="32"/>
          <w:cs/>
        </w:rPr>
        <w:tab/>
      </w:r>
      <w:r w:rsidRPr="00425EFE">
        <w:rPr>
          <w:sz w:val="32"/>
          <w:szCs w:val="32"/>
          <w:cs/>
        </w:rPr>
        <w:t>สถานที่ดำเนินการ</w:t>
      </w:r>
    </w:p>
    <w:p w:rsidR="00425EFE" w:rsidRDefault="00425EFE" w:rsidP="00425EFE">
      <w:pPr>
        <w:tabs>
          <w:tab w:val="left" w:pos="1134"/>
          <w:tab w:val="left" w:pos="1560"/>
          <w:tab w:val="left" w:pos="1843"/>
        </w:tabs>
        <w:rPr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425EFE">
        <w:rPr>
          <w:rFonts w:ascii="Angsana New" w:hAnsi="Angsana New" w:hint="cs"/>
          <w:sz w:val="32"/>
          <w:szCs w:val="32"/>
          <w:cs/>
        </w:rPr>
        <w:t xml:space="preserve">ห้องประชุม </w:t>
      </w:r>
      <w:r w:rsidRPr="00425EFE">
        <w:rPr>
          <w:rFonts w:ascii="Angsana New" w:hAnsi="Angsana New"/>
          <w:sz w:val="32"/>
          <w:szCs w:val="32"/>
        </w:rPr>
        <w:t xml:space="preserve">S208  </w:t>
      </w:r>
      <w:r w:rsidRPr="00425EFE">
        <w:rPr>
          <w:rFonts w:ascii="Angsana New" w:hAnsi="Angsana New"/>
          <w:sz w:val="32"/>
          <w:szCs w:val="32"/>
          <w:cs/>
        </w:rPr>
        <w:t xml:space="preserve">อาคาร </w:t>
      </w:r>
      <w:proofErr w:type="spellStart"/>
      <w:r w:rsidRPr="00425EFE">
        <w:rPr>
          <w:rFonts w:ascii="Angsana New" w:hAnsi="Angsana New"/>
          <w:sz w:val="32"/>
          <w:szCs w:val="32"/>
          <w:cs/>
        </w:rPr>
        <w:t>บร</w:t>
      </w:r>
      <w:proofErr w:type="spellEnd"/>
      <w:r w:rsidRPr="00425EFE">
        <w:rPr>
          <w:rFonts w:ascii="Angsana New" w:hAnsi="Angsana New"/>
          <w:sz w:val="32"/>
          <w:szCs w:val="32"/>
          <w:cs/>
        </w:rPr>
        <w:t>.5 คณะวิทยาศาสตร์และเทคโนโลยี</w:t>
      </w:r>
    </w:p>
    <w:p w:rsidR="00FB6A90" w:rsidRDefault="00FB6A90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425EFE" w:rsidRPr="00425EFE" w:rsidRDefault="00425EFE" w:rsidP="00425EFE">
      <w:pPr>
        <w:tabs>
          <w:tab w:val="left" w:pos="1134"/>
          <w:tab w:val="left" w:pos="1560"/>
          <w:tab w:val="left" w:pos="1843"/>
        </w:tabs>
        <w:rPr>
          <w:sz w:val="32"/>
          <w:szCs w:val="32"/>
        </w:rPr>
      </w:pPr>
      <w:r w:rsidRPr="00425EFE">
        <w:rPr>
          <w:rFonts w:hint="cs"/>
          <w:sz w:val="32"/>
          <w:szCs w:val="32"/>
          <w:cs/>
        </w:rPr>
        <w:lastRenderedPageBreak/>
        <w:tab/>
        <w:t>3.4</w:t>
      </w:r>
      <w:r w:rsidRPr="00425EFE">
        <w:rPr>
          <w:rFonts w:hint="cs"/>
          <w:sz w:val="32"/>
          <w:szCs w:val="32"/>
          <w:cs/>
        </w:rPr>
        <w:tab/>
      </w:r>
      <w:r w:rsidR="00C23CE0" w:rsidRPr="00425EFE">
        <w:rPr>
          <w:sz w:val="32"/>
          <w:szCs w:val="32"/>
          <w:cs/>
        </w:rPr>
        <w:t>ระยะเวลาในการดำเนินการ</w:t>
      </w:r>
    </w:p>
    <w:p w:rsidR="00477ADB" w:rsidRPr="000E35ED" w:rsidRDefault="00425EFE" w:rsidP="00425EFE">
      <w:pPr>
        <w:tabs>
          <w:tab w:val="left" w:pos="1418"/>
          <w:tab w:val="left" w:pos="1843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53C51">
        <w:rPr>
          <w:rFonts w:hint="cs"/>
          <w:sz w:val="32"/>
          <w:szCs w:val="32"/>
          <w:cs/>
        </w:rPr>
        <w:t xml:space="preserve">วันพฤหัสบดีที่  12  </w:t>
      </w:r>
      <w:r w:rsidR="00C23CE0">
        <w:rPr>
          <w:sz w:val="32"/>
          <w:szCs w:val="32"/>
          <w:cs/>
        </w:rPr>
        <w:t>มิถุนายน  255</w:t>
      </w:r>
      <w:r w:rsidR="00AA2E23">
        <w:rPr>
          <w:rFonts w:hint="cs"/>
          <w:sz w:val="32"/>
          <w:szCs w:val="32"/>
          <w:cs/>
        </w:rPr>
        <w:t>7</w:t>
      </w:r>
      <w:r w:rsidR="000E35ED">
        <w:rPr>
          <w:rFonts w:hint="cs"/>
          <w:b/>
          <w:bCs/>
          <w:sz w:val="32"/>
          <w:szCs w:val="32"/>
          <w:cs/>
        </w:rPr>
        <w:t xml:space="preserve">  </w:t>
      </w:r>
      <w:r w:rsidR="000E35ED">
        <w:rPr>
          <w:rFonts w:asciiTheme="majorBidi" w:hAnsiTheme="majorBidi" w:cstheme="majorBidi" w:hint="cs"/>
          <w:sz w:val="32"/>
          <w:szCs w:val="32"/>
          <w:cs/>
        </w:rPr>
        <w:t xml:space="preserve">เวลา  </w:t>
      </w:r>
      <w:r w:rsidR="000D7C6D">
        <w:rPr>
          <w:rFonts w:asciiTheme="majorBidi" w:hAnsiTheme="majorBidi" w:cstheme="majorBidi" w:hint="cs"/>
          <w:sz w:val="32"/>
          <w:szCs w:val="32"/>
          <w:cs/>
        </w:rPr>
        <w:t>9</w:t>
      </w:r>
      <w:r w:rsidR="000E35ED">
        <w:rPr>
          <w:rFonts w:asciiTheme="majorBidi" w:hAnsiTheme="majorBidi" w:cstheme="majorBidi" w:hint="cs"/>
          <w:sz w:val="32"/>
          <w:szCs w:val="32"/>
          <w:cs/>
        </w:rPr>
        <w:t>.</w:t>
      </w:r>
      <w:r w:rsidR="000D7C6D">
        <w:rPr>
          <w:rFonts w:asciiTheme="majorBidi" w:hAnsiTheme="majorBidi" w:cstheme="majorBidi" w:hint="cs"/>
          <w:sz w:val="32"/>
          <w:szCs w:val="32"/>
          <w:cs/>
        </w:rPr>
        <w:t>3</w:t>
      </w:r>
      <w:r w:rsidR="000E35ED">
        <w:rPr>
          <w:rFonts w:asciiTheme="majorBidi" w:hAnsiTheme="majorBidi" w:cstheme="majorBidi" w:hint="cs"/>
          <w:sz w:val="32"/>
          <w:szCs w:val="32"/>
          <w:cs/>
        </w:rPr>
        <w:t xml:space="preserve">0 น </w:t>
      </w:r>
      <w:r w:rsidR="000E35ED">
        <w:rPr>
          <w:rFonts w:asciiTheme="majorBidi" w:hAnsiTheme="majorBidi" w:cstheme="majorBidi"/>
          <w:sz w:val="32"/>
          <w:szCs w:val="32"/>
          <w:cs/>
        </w:rPr>
        <w:t>–</w:t>
      </w:r>
      <w:r w:rsidR="000E35ED">
        <w:rPr>
          <w:rFonts w:asciiTheme="majorBidi" w:hAnsiTheme="majorBidi" w:cstheme="majorBidi" w:hint="cs"/>
          <w:sz w:val="32"/>
          <w:szCs w:val="32"/>
          <w:cs/>
        </w:rPr>
        <w:t xml:space="preserve"> 1</w:t>
      </w:r>
      <w:r w:rsidR="00BE10BC">
        <w:rPr>
          <w:rFonts w:asciiTheme="majorBidi" w:hAnsiTheme="majorBidi" w:cstheme="majorBidi" w:hint="cs"/>
          <w:sz w:val="32"/>
          <w:szCs w:val="32"/>
          <w:cs/>
        </w:rPr>
        <w:t>4</w:t>
      </w:r>
      <w:r w:rsidR="000E35ED">
        <w:rPr>
          <w:rFonts w:asciiTheme="majorBidi" w:hAnsiTheme="majorBidi" w:cstheme="majorBidi" w:hint="cs"/>
          <w:sz w:val="32"/>
          <w:szCs w:val="32"/>
          <w:cs/>
        </w:rPr>
        <w:t xml:space="preserve">.00 น  </w:t>
      </w:r>
    </w:p>
    <w:p w:rsidR="00477ADB" w:rsidRDefault="00477ADB" w:rsidP="007B29F2">
      <w:pPr>
        <w:rPr>
          <w:b/>
          <w:bCs/>
          <w:sz w:val="32"/>
          <w:szCs w:val="32"/>
        </w:rPr>
      </w:pPr>
    </w:p>
    <w:p w:rsidR="00C23CE0" w:rsidRDefault="00425EFE" w:rsidP="007B29F2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4</w:t>
      </w:r>
      <w:r w:rsidR="00C23CE0">
        <w:rPr>
          <w:b/>
          <w:bCs/>
          <w:sz w:val="32"/>
          <w:szCs w:val="32"/>
          <w:cs/>
        </w:rPr>
        <w:t>.  งบประมาณ</w:t>
      </w:r>
      <w:r>
        <w:rPr>
          <w:rFonts w:hint="cs"/>
          <w:b/>
          <w:bCs/>
          <w:sz w:val="32"/>
          <w:szCs w:val="32"/>
          <w:cs/>
        </w:rPr>
        <w:t xml:space="preserve">  </w:t>
      </w:r>
    </w:p>
    <w:p w:rsidR="00425EFE" w:rsidRPr="00425EFE" w:rsidRDefault="00425EFE" w:rsidP="00425EFE">
      <w:pPr>
        <w:tabs>
          <w:tab w:val="left" w:pos="1134"/>
        </w:tabs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ได้รับอนุมัติงบประมาณ  4,000  บาท  ใช้จริง  3,160  บาท</w:t>
      </w:r>
    </w:p>
    <w:p w:rsidR="00023000" w:rsidRPr="00023000" w:rsidRDefault="00023000" w:rsidP="00425EFE">
      <w:pPr>
        <w:tabs>
          <w:tab w:val="left" w:pos="1418"/>
          <w:tab w:val="left" w:pos="1843"/>
        </w:tabs>
        <w:rPr>
          <w:b/>
          <w:bCs/>
          <w:sz w:val="16"/>
          <w:szCs w:val="16"/>
        </w:rPr>
      </w:pPr>
    </w:p>
    <w:p w:rsidR="00023000" w:rsidRPr="00023000" w:rsidRDefault="00023000" w:rsidP="00425EFE">
      <w:pPr>
        <w:tabs>
          <w:tab w:val="left" w:pos="1418"/>
          <w:tab w:val="left" w:pos="1843"/>
        </w:tabs>
        <w:rPr>
          <w:rFonts w:ascii="Angsana New" w:hAnsi="Angsana New"/>
          <w:b/>
          <w:bCs/>
          <w:sz w:val="32"/>
          <w:szCs w:val="32"/>
        </w:rPr>
      </w:pPr>
      <w:r w:rsidRPr="00023000">
        <w:rPr>
          <w:rFonts w:hint="cs"/>
          <w:b/>
          <w:bCs/>
          <w:sz w:val="32"/>
          <w:szCs w:val="32"/>
          <w:cs/>
        </w:rPr>
        <w:t>5.  การบรรลุ</w:t>
      </w:r>
      <w:r w:rsidR="00425EFE" w:rsidRPr="00023000">
        <w:rPr>
          <w:rFonts w:hint="cs"/>
          <w:b/>
          <w:bCs/>
          <w:sz w:val="32"/>
          <w:szCs w:val="32"/>
          <w:cs/>
        </w:rPr>
        <w:t>เป้าหมายของโครงการ</w:t>
      </w:r>
    </w:p>
    <w:p w:rsidR="00023000" w:rsidRDefault="00425EFE" w:rsidP="00023000">
      <w:pPr>
        <w:tabs>
          <w:tab w:val="left" w:pos="1134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023000">
        <w:rPr>
          <w:rFonts w:ascii="Angsana New" w:hAnsi="Angsana New" w:hint="cs"/>
          <w:sz w:val="32"/>
          <w:szCs w:val="32"/>
          <w:cs/>
        </w:rPr>
        <w:t>5</w:t>
      </w:r>
      <w:r w:rsidRPr="00080A04">
        <w:rPr>
          <w:rFonts w:ascii="Angsana New" w:hAnsi="Angsana New"/>
          <w:sz w:val="32"/>
          <w:szCs w:val="32"/>
          <w:cs/>
        </w:rPr>
        <w:t xml:space="preserve">.1 </w:t>
      </w:r>
      <w:r w:rsidR="00023000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บุคลากรคณะเภสัชศาสตร์  จำนวน  27  คน  เข้าร่วมโครงการ  23  คน คิดเป็น  85.18</w:t>
      </w:r>
      <w:r>
        <w:rPr>
          <w:rFonts w:ascii="Angsana New" w:hAnsi="Angsana New"/>
          <w:sz w:val="32"/>
          <w:szCs w:val="32"/>
        </w:rPr>
        <w:t>%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023000" w:rsidRDefault="00425EFE" w:rsidP="00023000">
      <w:pPr>
        <w:tabs>
          <w:tab w:val="left" w:pos="1134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ของบุคลากรทั้งหมด </w:t>
      </w:r>
    </w:p>
    <w:p w:rsidR="00425EFE" w:rsidRDefault="00425EFE" w:rsidP="00023000">
      <w:pPr>
        <w:tabs>
          <w:tab w:val="left" w:pos="1134"/>
          <w:tab w:val="left" w:pos="1843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023000">
        <w:rPr>
          <w:rFonts w:ascii="Angsana New" w:hAnsi="Angsana New" w:hint="cs"/>
          <w:sz w:val="32"/>
          <w:szCs w:val="32"/>
          <w:cs/>
        </w:rPr>
        <w:t>5</w:t>
      </w:r>
      <w:r>
        <w:rPr>
          <w:rFonts w:ascii="Angsana New" w:hAnsi="Angsana New"/>
          <w:sz w:val="32"/>
          <w:szCs w:val="32"/>
          <w:cs/>
        </w:rPr>
        <w:t>.2 บุคลากรสามารถนำความรู้ที่ได้จากการแลกเปลี่ยนเรียนรู้มาใช้ประโยชน์ได้จริง</w:t>
      </w:r>
    </w:p>
    <w:p w:rsidR="00C23CE0" w:rsidRPr="00023000" w:rsidRDefault="00C23CE0" w:rsidP="007B29F2">
      <w:pPr>
        <w:rPr>
          <w:b/>
          <w:bCs/>
          <w:sz w:val="16"/>
          <w:szCs w:val="16"/>
        </w:rPr>
      </w:pPr>
    </w:p>
    <w:p w:rsidR="00FB6A90" w:rsidRPr="00DD2C8A" w:rsidRDefault="00FB6A90" w:rsidP="00FB6A90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6</w:t>
      </w:r>
      <w:r w:rsidRPr="00023000">
        <w:rPr>
          <w:rFonts w:asciiTheme="majorBidi" w:hAnsiTheme="majorBidi" w:cstheme="majorBidi"/>
          <w:b/>
          <w:bCs/>
          <w:sz w:val="32"/>
          <w:szCs w:val="32"/>
        </w:rPr>
        <w:t xml:space="preserve">.  </w:t>
      </w:r>
      <w:r w:rsidRPr="00023000">
        <w:rPr>
          <w:rFonts w:asciiTheme="majorBidi" w:hAnsiTheme="majorBidi" w:cstheme="majorBidi" w:hint="cs"/>
          <w:b/>
          <w:bCs/>
          <w:sz w:val="32"/>
          <w:szCs w:val="32"/>
          <w:cs/>
        </w:rPr>
        <w:t>เนื้อหาสาระที่ได้จากการจัดโครงการ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DD2C8A">
        <w:rPr>
          <w:rFonts w:asciiTheme="majorBidi" w:hAnsiTheme="majorBidi" w:cstheme="majorBidi" w:hint="cs"/>
          <w:sz w:val="32"/>
          <w:szCs w:val="32"/>
          <w:cs/>
        </w:rPr>
        <w:t>ดังเอกสารแนบ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1</w:t>
      </w:r>
    </w:p>
    <w:p w:rsidR="00023000" w:rsidRDefault="00FB6A90" w:rsidP="007B29F2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</w:t>
      </w:r>
      <w:r w:rsidR="00023000">
        <w:rPr>
          <w:rFonts w:hint="cs"/>
          <w:b/>
          <w:bCs/>
          <w:sz w:val="32"/>
          <w:szCs w:val="32"/>
          <w:cs/>
        </w:rPr>
        <w:t>.  สรุปผลการประเมินโครงการจากแบบสอบถาม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DD2C8A">
        <w:rPr>
          <w:rFonts w:asciiTheme="majorBidi" w:hAnsiTheme="majorBidi" w:cstheme="majorBidi" w:hint="cs"/>
          <w:sz w:val="32"/>
          <w:szCs w:val="32"/>
          <w:cs/>
        </w:rPr>
        <w:t>ดังเอกสารแนบ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2</w:t>
      </w:r>
    </w:p>
    <w:p w:rsidR="00023000" w:rsidRDefault="00023000" w:rsidP="007B29F2">
      <w:pPr>
        <w:rPr>
          <w:b/>
          <w:bCs/>
          <w:sz w:val="32"/>
          <w:szCs w:val="32"/>
        </w:rPr>
      </w:pPr>
    </w:p>
    <w:p w:rsidR="00C23CE0" w:rsidRDefault="00FB6A90" w:rsidP="007B29F2">
      <w:pPr>
        <w:rPr>
          <w:b/>
          <w:bCs/>
          <w:sz w:val="32"/>
          <w:szCs w:val="32"/>
        </w:rPr>
      </w:pPr>
      <w:r w:rsidRPr="00023000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C23CE0">
        <w:rPr>
          <w:b/>
          <w:bCs/>
          <w:sz w:val="32"/>
          <w:szCs w:val="32"/>
          <w:cs/>
        </w:rPr>
        <w:t>.  ผลที่คาดว่าจะได้รับ</w:t>
      </w:r>
    </w:p>
    <w:p w:rsidR="00477ADB" w:rsidRPr="00D46D14" w:rsidRDefault="00477ADB" w:rsidP="00477AD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</w:rPr>
      </w:pPr>
      <w:r>
        <w:rPr>
          <w:sz w:val="32"/>
          <w:szCs w:val="32"/>
          <w:cs/>
        </w:rPr>
        <w:tab/>
      </w:r>
      <w:r w:rsidR="00023000">
        <w:rPr>
          <w:rFonts w:hint="cs"/>
          <w:sz w:val="32"/>
          <w:szCs w:val="32"/>
          <w:cs/>
        </w:rPr>
        <w:t>7</w:t>
      </w:r>
      <w:r w:rsidRPr="00D46D14">
        <w:rPr>
          <w:sz w:val="32"/>
          <w:szCs w:val="32"/>
          <w:cs/>
        </w:rPr>
        <w:t>.1 บุคลากรมีความรู้ความเข้าใจเกี่ยวกับการ</w:t>
      </w:r>
      <w:r>
        <w:rPr>
          <w:rFonts w:hint="cs"/>
          <w:sz w:val="32"/>
          <w:szCs w:val="32"/>
          <w:cs/>
        </w:rPr>
        <w:t>เบิกจ่ายเงินได้อย่างถูกต้อง</w:t>
      </w:r>
    </w:p>
    <w:p w:rsidR="00477ADB" w:rsidRPr="00D46D14" w:rsidRDefault="00477ADB" w:rsidP="00477AD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  <w:cs/>
        </w:rPr>
      </w:pPr>
      <w:r>
        <w:rPr>
          <w:sz w:val="32"/>
          <w:szCs w:val="32"/>
          <w:cs/>
        </w:rPr>
        <w:tab/>
      </w:r>
      <w:r w:rsidR="00023000">
        <w:rPr>
          <w:rFonts w:hint="cs"/>
          <w:sz w:val="32"/>
          <w:szCs w:val="32"/>
          <w:cs/>
        </w:rPr>
        <w:t>7</w:t>
      </w:r>
      <w:r w:rsidRPr="00D46D14">
        <w:rPr>
          <w:sz w:val="32"/>
          <w:szCs w:val="32"/>
          <w:cs/>
        </w:rPr>
        <w:t xml:space="preserve">.2 </w:t>
      </w:r>
      <w:r>
        <w:rPr>
          <w:rFonts w:ascii="CordiaNew" w:hAnsi="CordiaNew" w:hint="cs"/>
          <w:sz w:val="32"/>
          <w:szCs w:val="32"/>
          <w:cs/>
        </w:rPr>
        <w:t>ลดข้อผิดพลาดที่อาจเกิดขึ้นในการเบิกจ่ายเงิน</w:t>
      </w:r>
    </w:p>
    <w:p w:rsidR="00477ADB" w:rsidRDefault="00477ADB" w:rsidP="00477AD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CordiaNew" w:hAnsi="CordiaNew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023000">
        <w:rPr>
          <w:rFonts w:hint="cs"/>
          <w:sz w:val="32"/>
          <w:szCs w:val="32"/>
          <w:cs/>
        </w:rPr>
        <w:t>7</w:t>
      </w:r>
      <w:r w:rsidRPr="00D46D14">
        <w:rPr>
          <w:sz w:val="32"/>
          <w:szCs w:val="32"/>
          <w:cs/>
        </w:rPr>
        <w:t xml:space="preserve">.3 </w:t>
      </w:r>
      <w:r>
        <w:rPr>
          <w:rFonts w:hint="cs"/>
          <w:sz w:val="32"/>
          <w:szCs w:val="32"/>
          <w:cs/>
        </w:rPr>
        <w:t>การเบิกจ่ายเงินเป็นไปตามก กฎ ระเบียบ ข้อบังคับของกระทรวงการคลังและมหาวิทยาลัยธรรมศาสตร์</w:t>
      </w:r>
    </w:p>
    <w:p w:rsidR="00477ADB" w:rsidRDefault="00477ADB" w:rsidP="00477ADB">
      <w:pPr>
        <w:tabs>
          <w:tab w:val="left" w:pos="1134"/>
        </w:tabs>
        <w:autoSpaceDE w:val="0"/>
        <w:autoSpaceDN w:val="0"/>
        <w:adjustRightInd w:val="0"/>
        <w:ind w:firstLine="540"/>
        <w:jc w:val="thaiDistribute"/>
        <w:rPr>
          <w:rFonts w:ascii="CordiaNew" w:hAnsi="CordiaNew" w:cs="CordiaNew"/>
          <w:sz w:val="32"/>
          <w:szCs w:val="32"/>
        </w:rPr>
      </w:pPr>
      <w:r>
        <w:rPr>
          <w:rFonts w:ascii="CordiaNew" w:hAnsi="CordiaNew" w:hint="cs"/>
          <w:sz w:val="32"/>
          <w:szCs w:val="32"/>
          <w:cs/>
        </w:rPr>
        <w:tab/>
      </w:r>
      <w:r w:rsidR="00023000">
        <w:rPr>
          <w:rFonts w:ascii="CordiaNew" w:hAnsi="CordiaNew" w:hint="cs"/>
          <w:sz w:val="32"/>
          <w:szCs w:val="32"/>
          <w:cs/>
        </w:rPr>
        <w:t>7</w:t>
      </w:r>
      <w:r w:rsidRPr="00D46D14">
        <w:rPr>
          <w:rFonts w:ascii="CordiaNew" w:hAnsi="CordiaNew"/>
          <w:sz w:val="32"/>
          <w:szCs w:val="32"/>
          <w:cs/>
        </w:rPr>
        <w:t xml:space="preserve">.4 </w:t>
      </w:r>
      <w:r>
        <w:rPr>
          <w:rFonts w:hint="cs"/>
          <w:sz w:val="32"/>
          <w:szCs w:val="32"/>
          <w:cs/>
        </w:rPr>
        <w:t>การเบิกจ่ายเงินของคณะฯ มีประสิทธิภาพสูงสุด</w:t>
      </w:r>
    </w:p>
    <w:p w:rsidR="00023000" w:rsidRPr="00023000" w:rsidRDefault="00023000" w:rsidP="00023000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023000" w:rsidRDefault="0002300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FB6A90" w:rsidRPr="0075589E" w:rsidRDefault="00FB6A90" w:rsidP="00FB6A90">
      <w:pPr>
        <w:jc w:val="center"/>
        <w:rPr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5227236</wp:posOffset>
                </wp:positionH>
                <wp:positionV relativeFrom="paragraph">
                  <wp:posOffset>-388620</wp:posOffset>
                </wp:positionV>
                <wp:extent cx="1000664" cy="336430"/>
                <wp:effectExtent l="0" t="0" r="952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90" w:rsidRPr="00FB6A90" w:rsidRDefault="00FB6A9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r w:rsidRPr="00FB6A90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เอกสารแนบ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1.6pt;margin-top:-30.6pt;width:78.8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" fillcolor="white [3201]" stroked="f" strokeweight=".5pt">
                <v:textbox>
                  <w:txbxContent>
                    <w:p w:rsidR="00FB6A90" w:rsidRPr="00FB6A90" w:rsidRDefault="00FB6A90">
                      <w:pPr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</w:pPr>
                      <w:r w:rsidRPr="00FB6A90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เอกสารแนบ 1</w:t>
                      </w:r>
                    </w:p>
                  </w:txbxContent>
                </v:textbox>
              </v:shape>
            </w:pict>
          </mc:Fallback>
        </mc:AlternateContent>
      </w:r>
      <w:r w:rsidRPr="00FB6A90">
        <w:rPr>
          <w:rFonts w:asciiTheme="majorBidi" w:hAnsiTheme="majorBidi" w:cstheme="majorBidi" w:hint="cs"/>
          <w:b/>
          <w:bCs/>
          <w:sz w:val="32"/>
          <w:szCs w:val="32"/>
          <w:cs/>
        </w:rPr>
        <w:t>สรุปเนื้อหาการจัด</w:t>
      </w:r>
      <w:r w:rsidRPr="0075589E">
        <w:rPr>
          <w:b/>
          <w:bCs/>
          <w:sz w:val="32"/>
          <w:szCs w:val="32"/>
          <w:cs/>
        </w:rPr>
        <w:t>โครงการ  การจัดการความรู้</w:t>
      </w:r>
      <w:r w:rsidRPr="0075589E">
        <w:rPr>
          <w:rFonts w:hint="cs"/>
          <w:b/>
          <w:bCs/>
          <w:sz w:val="32"/>
          <w:szCs w:val="32"/>
          <w:cs/>
        </w:rPr>
        <w:t xml:space="preserve"> (</w:t>
      </w:r>
      <w:r w:rsidRPr="0075589E">
        <w:rPr>
          <w:rFonts w:asciiTheme="majorBidi" w:hAnsiTheme="majorBidi" w:cstheme="majorBidi"/>
          <w:b/>
          <w:bCs/>
          <w:sz w:val="32"/>
          <w:szCs w:val="32"/>
        </w:rPr>
        <w:t>KM</w:t>
      </w:r>
      <w:r w:rsidRPr="0075589E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Pr="0075589E">
        <w:rPr>
          <w:b/>
          <w:bCs/>
          <w:sz w:val="32"/>
          <w:szCs w:val="32"/>
          <w:cs/>
        </w:rPr>
        <w:t xml:space="preserve">  คณะเภสัชศาสตร์  ประจำปีงบประมาณ 255</w:t>
      </w:r>
      <w:r w:rsidRPr="0075589E">
        <w:rPr>
          <w:rFonts w:hint="cs"/>
          <w:b/>
          <w:bCs/>
          <w:sz w:val="32"/>
          <w:szCs w:val="32"/>
          <w:cs/>
        </w:rPr>
        <w:t>7</w:t>
      </w:r>
    </w:p>
    <w:p w:rsidR="00FB6A90" w:rsidRDefault="00FB6A90" w:rsidP="00FB6A90">
      <w:pPr>
        <w:tabs>
          <w:tab w:val="left" w:pos="1386"/>
        </w:tabs>
        <w:jc w:val="center"/>
        <w:rPr>
          <w:b/>
          <w:bCs/>
          <w:sz w:val="32"/>
          <w:szCs w:val="32"/>
        </w:rPr>
      </w:pPr>
      <w:r w:rsidRPr="0075589E">
        <w:rPr>
          <w:rFonts w:hint="cs"/>
          <w:b/>
          <w:bCs/>
          <w:sz w:val="32"/>
          <w:szCs w:val="32"/>
          <w:cs/>
        </w:rPr>
        <w:t>หัวข้อ</w:t>
      </w:r>
      <w:r w:rsidRPr="0075589E">
        <w:rPr>
          <w:b/>
          <w:bCs/>
          <w:sz w:val="32"/>
          <w:szCs w:val="32"/>
        </w:rPr>
        <w:t xml:space="preserve"> “</w:t>
      </w:r>
      <w:r w:rsidRPr="0075589E">
        <w:rPr>
          <w:rFonts w:hint="cs"/>
          <w:b/>
          <w:bCs/>
          <w:sz w:val="32"/>
          <w:szCs w:val="32"/>
          <w:cs/>
        </w:rPr>
        <w:t>การเบิกจ่ายเงินให้ถูกต้องตามระเบียบ</w:t>
      </w:r>
      <w:r w:rsidRPr="0075589E">
        <w:rPr>
          <w:b/>
          <w:bCs/>
          <w:sz w:val="32"/>
          <w:szCs w:val="32"/>
        </w:rPr>
        <w:t>”</w:t>
      </w:r>
    </w:p>
    <w:p w:rsidR="00FB6A90" w:rsidRPr="0075589E" w:rsidRDefault="00FB6A90" w:rsidP="00FB6A90">
      <w:pPr>
        <w:tabs>
          <w:tab w:val="left" w:pos="1386"/>
        </w:tabs>
        <w:jc w:val="center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วัน 12 มิถุนายน 2557</w:t>
      </w:r>
    </w:p>
    <w:p w:rsidR="00FB6A90" w:rsidRDefault="00FB6A90" w:rsidP="00023000">
      <w:pPr>
        <w:tabs>
          <w:tab w:val="left" w:pos="1134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14213" wp14:editId="0AB076CC">
                <wp:simplePos x="0" y="0"/>
                <wp:positionH relativeFrom="column">
                  <wp:posOffset>1534160</wp:posOffset>
                </wp:positionH>
                <wp:positionV relativeFrom="paragraph">
                  <wp:posOffset>116576</wp:posOffset>
                </wp:positionV>
                <wp:extent cx="2777705" cy="0"/>
                <wp:effectExtent l="0" t="0" r="2286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77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8pt,9.2pt" to="339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" strokecolor="black [3213]"/>
            </w:pict>
          </mc:Fallback>
        </mc:AlternateContent>
      </w:r>
    </w:p>
    <w:p w:rsidR="00023000" w:rsidRPr="00FB6A90" w:rsidRDefault="00023000" w:rsidP="00023000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B6A90">
        <w:rPr>
          <w:rFonts w:asciiTheme="majorBidi" w:hAnsiTheme="majorBidi" w:cstheme="majorBidi"/>
          <w:b/>
          <w:bCs/>
          <w:sz w:val="32"/>
          <w:szCs w:val="32"/>
          <w:cs/>
        </w:rPr>
        <w:t>ปัญหาที่พบ</w:t>
      </w:r>
      <w:r w:rsidR="00FB6A90" w:rsidRPr="00FB6A90">
        <w:rPr>
          <w:rFonts w:asciiTheme="majorBidi" w:hAnsiTheme="majorBidi" w:cstheme="majorBidi" w:hint="cs"/>
          <w:b/>
          <w:bCs/>
          <w:sz w:val="32"/>
          <w:szCs w:val="32"/>
          <w:cs/>
        </w:rPr>
        <w:t>จากการ</w:t>
      </w:r>
      <w:r w:rsidR="00FB6A90" w:rsidRPr="00FB6A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ไปตรวจสอบหลายๆ หน่วยงาน </w:t>
      </w:r>
      <w:r w:rsidRPr="00FB6A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คือ  </w:t>
      </w:r>
    </w:p>
    <w:p w:rsidR="00023000" w:rsidRPr="00836A3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72EF4">
        <w:rPr>
          <w:rFonts w:asciiTheme="majorBidi" w:hAnsiTheme="majorBidi" w:cstheme="majorBidi"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เจ้าหน้าที่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ที่รับผิดชอบด้านการเงิน</w:t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น้อย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บางหน่วยงานนักวิชาการเงินและบัญชีคนเดียวทำทั้งงบประมาณ การเงิน บัญชี  พัสดุ  </w:t>
      </w:r>
      <w:r>
        <w:rPr>
          <w:rFonts w:asciiTheme="majorBidi" w:hAnsiTheme="majorBidi" w:cstheme="majorBidi" w:hint="cs"/>
          <w:sz w:val="32"/>
          <w:szCs w:val="32"/>
          <w:cs/>
        </w:rPr>
        <w:t>ทำคนเดียวรู้คนเดียว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ทำให้</w:t>
      </w:r>
      <w:r>
        <w:rPr>
          <w:rFonts w:asciiTheme="majorBidi" w:hAnsiTheme="majorBidi" w:cstheme="majorBidi" w:hint="cs"/>
          <w:sz w:val="32"/>
          <w:szCs w:val="32"/>
          <w:cs/>
        </w:rPr>
        <w:t>ไม่สามารถ</w:t>
      </w:r>
      <w:r w:rsidRPr="00672EF4">
        <w:rPr>
          <w:rFonts w:asciiTheme="majorBidi" w:hAnsiTheme="majorBidi" w:cstheme="majorBidi"/>
          <w:sz w:val="32"/>
          <w:szCs w:val="32"/>
          <w:cs/>
        </w:rPr>
        <w:t>ตรวจสอบ</w:t>
      </w:r>
      <w:r>
        <w:rPr>
          <w:rFonts w:asciiTheme="majorBidi" w:hAnsiTheme="majorBidi" w:cstheme="majorBidi" w:hint="cs"/>
          <w:sz w:val="32"/>
          <w:szCs w:val="32"/>
          <w:cs/>
        </w:rPr>
        <w:t>การทำงานของเขาได้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 มีโอกาส</w:t>
      </w:r>
      <w:r>
        <w:rPr>
          <w:rFonts w:asciiTheme="majorBidi" w:hAnsiTheme="majorBidi" w:cstheme="majorBidi" w:hint="cs"/>
          <w:sz w:val="32"/>
          <w:szCs w:val="32"/>
          <w:cs/>
        </w:rPr>
        <w:t>ทำให้เขา</w:t>
      </w:r>
      <w:r w:rsidRPr="00672EF4">
        <w:rPr>
          <w:rFonts w:asciiTheme="majorBidi" w:hAnsiTheme="majorBidi" w:cstheme="majorBidi"/>
          <w:sz w:val="32"/>
          <w:szCs w:val="32"/>
          <w:cs/>
        </w:rPr>
        <w:t>ทุจริตได้ง่าย จึงควรให้มีเจ้าหน้าที่</w:t>
      </w:r>
      <w:r>
        <w:rPr>
          <w:rFonts w:asciiTheme="majorBidi" w:hAnsiTheme="majorBidi" w:cstheme="majorBidi" w:hint="cs"/>
          <w:sz w:val="32"/>
          <w:szCs w:val="32"/>
          <w:cs/>
        </w:rPr>
        <w:t>รับผิดชอบงาน</w:t>
      </w:r>
      <w:r w:rsidRPr="00672EF4">
        <w:rPr>
          <w:rFonts w:asciiTheme="majorBidi" w:hAnsiTheme="majorBidi" w:cstheme="majorBidi"/>
          <w:sz w:val="32"/>
          <w:szCs w:val="32"/>
          <w:cs/>
        </w:rPr>
        <w:t>แยกกัน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เช่น </w:t>
      </w:r>
      <w:r>
        <w:rPr>
          <w:rFonts w:asciiTheme="majorBidi" w:hAnsiTheme="majorBidi" w:cstheme="majorBidi" w:hint="cs"/>
          <w:sz w:val="32"/>
          <w:szCs w:val="32"/>
          <w:cs/>
        </w:rPr>
        <w:t>เจ้าหน้าที่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การเงิน 1 คน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72EF4">
        <w:rPr>
          <w:rFonts w:asciiTheme="majorBidi" w:hAnsiTheme="majorBidi" w:cstheme="majorBidi"/>
          <w:sz w:val="32"/>
          <w:szCs w:val="32"/>
          <w:cs/>
        </w:rPr>
        <w:t>บัญชี 1 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งบประมาณ 1 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พัสดุ 1 คน  เพื่อป้องกันการทุจริต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>สามารถสอบทาน</w:t>
      </w:r>
      <w:r>
        <w:rPr>
          <w:rFonts w:asciiTheme="majorBidi" w:hAnsiTheme="majorBidi" w:cstheme="majorBidi" w:hint="cs"/>
          <w:sz w:val="32"/>
          <w:szCs w:val="32"/>
          <w:cs/>
        </w:rPr>
        <w:t>การทำงาน</w:t>
      </w:r>
      <w:r w:rsidRPr="00672EF4">
        <w:rPr>
          <w:rFonts w:asciiTheme="majorBidi" w:hAnsiTheme="majorBidi" w:cstheme="majorBidi"/>
          <w:sz w:val="32"/>
          <w:szCs w:val="32"/>
          <w:cs/>
        </w:rPr>
        <w:t>กันได้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ถือเป็นการควบคุมภายในอย่างหนึ่ง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Pr="00C21173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672EF4">
        <w:rPr>
          <w:rFonts w:asciiTheme="majorBidi" w:hAnsiTheme="majorBidi" w:cstheme="majorBidi"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 xml:space="preserve">2. 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การเขียนเช็ค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หรือเบิกจ่ายเงิน ผู้บริหารควรจะระมัดระวังในเรื่องการเซ็นเช็คเปล่า  เพราะเจ้าหน้าที่การเงินสามารถเขียนจำนวนเงินเองได้  สำหรับคณะเภสัชฯ ใช้วิธีการโอนเงินเข้าบัญชี แทนการ</w:t>
      </w:r>
      <w:r>
        <w:rPr>
          <w:rFonts w:asciiTheme="majorBidi" w:hAnsiTheme="majorBidi" w:cstheme="majorBidi" w:hint="cs"/>
          <w:sz w:val="32"/>
          <w:szCs w:val="32"/>
          <w:cs/>
        </w:rPr>
        <w:t>จ่าย</w:t>
      </w:r>
      <w:r w:rsidRPr="00672EF4">
        <w:rPr>
          <w:rFonts w:asciiTheme="majorBidi" w:hAnsiTheme="majorBidi" w:cstheme="majorBidi"/>
          <w:sz w:val="32"/>
          <w:szCs w:val="32"/>
          <w:cs/>
        </w:rPr>
        <w:t>เช็ค  โดยผู้มีอำนาจลงนามร่วมกัน 2 ใน 3 คน  คือ  คณบดี  รองคณบดีฝ่ายบริหาร และเลขานุการ  ก็ถือว่ามีความปลอดภัยพอสมควร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แต่ก่อนเซ็นต้องดูให้รอบคอบเพราะทุกลายเซ็นมีคุณค่า  หากเกิดอะไรขึ้นผู้เซ็นต้องรับผิดชอบ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72EF4">
        <w:rPr>
          <w:rFonts w:asciiTheme="majorBidi" w:hAnsiTheme="majorBidi" w:cstheme="majorBidi"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 xml:space="preserve">3. 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B6A90">
        <w:rPr>
          <w:rFonts w:asciiTheme="majorBidi" w:hAnsiTheme="majorBidi" w:cstheme="majorBidi" w:hint="cs"/>
          <w:b/>
          <w:bCs/>
          <w:sz w:val="32"/>
          <w:szCs w:val="32"/>
          <w:cs/>
        </w:rPr>
        <w:t>ขอให้คิดไว้เสมอว่า</w:t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เงินทุกบาททุกสตางค์ที่เข้ามาในคณะเภสัชฯ นั้น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ถือว่าเป็นเงิน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ของทางราชการ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 ไม่ว่าจะเป็นเงินงบคลัง  งบรายได้    เงินบริจาคหรืออะไรก็ตาม  การเบิกจ่ายจะต้องมีระเบียบ กฎเกณฑ์  มติครม. หรือข้อบังคับต่างๆ ไม่ใช่คิดว่าจะใช้อะไรก็ได้  หากเป็นงบประมาณแผ่นดินก็ยิ่งมีระเบียบแน่นหนามาก  หากไม่สามารถ</w:t>
      </w:r>
      <w:r>
        <w:rPr>
          <w:rFonts w:asciiTheme="majorBidi" w:hAnsiTheme="majorBidi" w:cstheme="majorBidi" w:hint="cs"/>
          <w:sz w:val="32"/>
          <w:szCs w:val="32"/>
          <w:cs/>
        </w:rPr>
        <w:t>เบิกจ่าย</w:t>
      </w:r>
      <w:r w:rsidRPr="00672EF4">
        <w:rPr>
          <w:rFonts w:asciiTheme="majorBidi" w:hAnsiTheme="majorBidi" w:cstheme="majorBidi"/>
          <w:sz w:val="32"/>
          <w:szCs w:val="32"/>
          <w:cs/>
        </w:rPr>
        <w:t>ตามระเบียบได้ต้องทำการตกลงกั</w:t>
      </w:r>
      <w:r>
        <w:rPr>
          <w:rFonts w:asciiTheme="majorBidi" w:hAnsiTheme="majorBidi" w:cstheme="majorBidi"/>
          <w:sz w:val="32"/>
          <w:szCs w:val="32"/>
          <w:cs/>
        </w:rPr>
        <w:t>บกระทรวงการคลัง  ถ้าเป็นงบราย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 w:rsidRPr="00672EF4">
        <w:rPr>
          <w:rFonts w:asciiTheme="majorBidi" w:hAnsiTheme="majorBidi" w:cstheme="majorBidi"/>
          <w:sz w:val="32"/>
          <w:szCs w:val="32"/>
          <w:cs/>
        </w:rPr>
        <w:t>นั้นก็สามารถออกระเบียบเองได้โ</w:t>
      </w:r>
      <w:r>
        <w:rPr>
          <w:rFonts w:asciiTheme="majorBidi" w:hAnsiTheme="majorBidi" w:cstheme="majorBidi"/>
          <w:sz w:val="32"/>
          <w:szCs w:val="32"/>
          <w:cs/>
        </w:rPr>
        <w:t>ดยอธิการบดีหรือผู้มีอำนาจสูงสุด</w:t>
      </w:r>
      <w:r w:rsidRPr="00672EF4">
        <w:rPr>
          <w:rFonts w:asciiTheme="majorBidi" w:hAnsiTheme="majorBidi" w:cstheme="majorBidi"/>
          <w:sz w:val="32"/>
          <w:szCs w:val="32"/>
          <w:cs/>
        </w:rPr>
        <w:t>เป็นผู้</w:t>
      </w:r>
      <w:r>
        <w:rPr>
          <w:rFonts w:asciiTheme="majorBidi" w:hAnsiTheme="majorBidi" w:cstheme="majorBidi" w:hint="cs"/>
          <w:sz w:val="32"/>
          <w:szCs w:val="32"/>
          <w:cs/>
        </w:rPr>
        <w:t>ลงนาม</w:t>
      </w:r>
      <w:r w:rsidRPr="00672EF4">
        <w:rPr>
          <w:rFonts w:asciiTheme="majorBidi" w:hAnsiTheme="majorBidi" w:cstheme="majorBidi"/>
          <w:sz w:val="32"/>
          <w:szCs w:val="32"/>
          <w:cs/>
        </w:rPr>
        <w:t>อนุมัติ</w:t>
      </w:r>
      <w:r>
        <w:rPr>
          <w:rFonts w:asciiTheme="majorBidi" w:hAnsiTheme="majorBidi" w:cstheme="majorBidi" w:hint="cs"/>
          <w:sz w:val="32"/>
          <w:szCs w:val="32"/>
          <w:cs/>
        </w:rPr>
        <w:t>ระเบียบ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 ส่วน</w:t>
      </w:r>
      <w:r>
        <w:rPr>
          <w:rFonts w:asciiTheme="majorBidi" w:hAnsiTheme="majorBidi" w:cstheme="majorBidi" w:hint="cs"/>
          <w:sz w:val="32"/>
          <w:szCs w:val="32"/>
          <w:cs/>
        </w:rPr>
        <w:t>เงิน</w:t>
      </w:r>
      <w:r w:rsidRPr="00672EF4">
        <w:rPr>
          <w:rFonts w:asciiTheme="majorBidi" w:hAnsiTheme="majorBidi" w:cstheme="majorBidi"/>
          <w:sz w:val="32"/>
          <w:szCs w:val="32"/>
          <w:cs/>
        </w:rPr>
        <w:t>กองทุนนั้นเป็นไปตามวัตถุประสงค์ของผู้บริจาค  เช่น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>กองทุน</w:t>
      </w:r>
      <w:r>
        <w:rPr>
          <w:rFonts w:asciiTheme="majorBidi" w:hAnsiTheme="majorBidi" w:cstheme="majorBidi" w:hint="cs"/>
          <w:sz w:val="32"/>
          <w:szCs w:val="32"/>
          <w:cs/>
        </w:rPr>
        <w:t>เงิน</w:t>
      </w:r>
      <w:r w:rsidRPr="00672EF4">
        <w:rPr>
          <w:rFonts w:asciiTheme="majorBidi" w:hAnsiTheme="majorBidi" w:cstheme="majorBidi"/>
          <w:sz w:val="32"/>
          <w:szCs w:val="32"/>
          <w:cs/>
        </w:rPr>
        <w:t>บริจาคเพื่อเป็นทุนการศึกษา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ผู้บริจาคตั้งใจให้ทุนละ 5,000 บาท  </w:t>
      </w:r>
      <w:r>
        <w:rPr>
          <w:rFonts w:asciiTheme="majorBidi" w:hAnsiTheme="majorBidi" w:cstheme="majorBidi" w:hint="cs"/>
          <w:sz w:val="32"/>
          <w:szCs w:val="32"/>
          <w:cs/>
        </w:rPr>
        <w:t>คณะ</w:t>
      </w:r>
      <w:r w:rsidRPr="00672EF4">
        <w:rPr>
          <w:rFonts w:asciiTheme="majorBidi" w:hAnsiTheme="majorBidi" w:cstheme="majorBidi"/>
          <w:sz w:val="32"/>
          <w:szCs w:val="32"/>
          <w:cs/>
        </w:rPr>
        <w:t>ก็มีหน้าที่จ่ายได้แค่ทุนละ 5,000 บาท  จะจ่ายนอกเหนือจากนี้ไม่ได้  เพราะต้องเป็นไปตามวัตถุประสงค์ของผู้บริจาค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177B39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การใช้เงินราชการ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ทุกกรณี</w:t>
      </w:r>
      <w:r w:rsidRPr="00177B39">
        <w:rPr>
          <w:rFonts w:asciiTheme="majorBidi" w:hAnsiTheme="majorBidi" w:cstheme="majorBidi" w:hint="cs"/>
          <w:b/>
          <w:bCs/>
          <w:sz w:val="32"/>
          <w:szCs w:val="32"/>
          <w:cs/>
        </w:rPr>
        <w:t>ต้องได้รับอนุมัติก่อน  จึงจะสามารถใช้ได้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177B39">
        <w:rPr>
          <w:rFonts w:asciiTheme="majorBidi" w:hAnsiTheme="majorBidi" w:cstheme="majorBidi" w:hint="cs"/>
          <w:sz w:val="16"/>
          <w:szCs w:val="16"/>
          <w:cs/>
        </w:rPr>
        <w:tab/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72EF4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07793">
        <w:rPr>
          <w:rFonts w:asciiTheme="majorBidi" w:hAnsiTheme="majorBidi" w:cstheme="majorBidi"/>
          <w:b/>
          <w:bCs/>
          <w:sz w:val="32"/>
          <w:szCs w:val="32"/>
          <w:cs/>
        </w:rPr>
        <w:t>การซื้อ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>ของหรือการจ้าง</w:t>
      </w:r>
      <w:r w:rsidRPr="00672EF4">
        <w:rPr>
          <w:rFonts w:asciiTheme="majorBidi" w:hAnsiTheme="majorBidi" w:cstheme="majorBidi"/>
          <w:sz w:val="32"/>
          <w:szCs w:val="32"/>
          <w:cs/>
        </w:rPr>
        <w:t>ทุกอย่างไม่ว่าจะเป็นวัสดุ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72EF4">
        <w:rPr>
          <w:rFonts w:asciiTheme="majorBidi" w:hAnsiTheme="majorBidi" w:cstheme="majorBidi"/>
          <w:sz w:val="32"/>
          <w:szCs w:val="32"/>
          <w:cs/>
        </w:rPr>
        <w:t>ครุภัณฑ์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หรืออื่นใดก็ตาม </w:t>
      </w:r>
      <w:r w:rsidRPr="00672EF4">
        <w:rPr>
          <w:rFonts w:asciiTheme="majorBidi" w:hAnsiTheme="majorBidi" w:cstheme="majorBidi"/>
          <w:sz w:val="32"/>
          <w:szCs w:val="32"/>
          <w:cs/>
        </w:rPr>
        <w:t>จะต้องดำเนินการตามระเบียบพัสดุ  ยกเว้นรายการ</w:t>
      </w:r>
      <w:r>
        <w:rPr>
          <w:rFonts w:asciiTheme="majorBidi" w:hAnsiTheme="majorBidi" w:cstheme="majorBidi" w:hint="cs"/>
          <w:sz w:val="32"/>
          <w:szCs w:val="32"/>
          <w:cs/>
        </w:rPr>
        <w:t>บางอย่าง</w:t>
      </w:r>
      <w:r w:rsidRPr="00672EF4">
        <w:rPr>
          <w:rFonts w:asciiTheme="majorBidi" w:hAnsiTheme="majorBidi" w:cstheme="majorBidi"/>
          <w:sz w:val="32"/>
          <w:szCs w:val="32"/>
          <w:cs/>
        </w:rPr>
        <w:t>ที่มี</w:t>
      </w:r>
      <w:r>
        <w:rPr>
          <w:rFonts w:asciiTheme="majorBidi" w:hAnsiTheme="majorBidi" w:cstheme="majorBidi" w:hint="cs"/>
          <w:sz w:val="32"/>
          <w:szCs w:val="32"/>
          <w:cs/>
        </w:rPr>
        <w:t>การสั่งการ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ยกเว้นเป็นลายลักษณ์อักษร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เช่น ขณะ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ที่มธ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.น้ำท่วมนั้น  กระทรวงการคลังได้มีหนังสือสั่งการว่าการจัดซื้อจัดจ้างในช่วงที่น้ำท่วมนั้นสามารถทำได้โดยไม่ต้องดำเนินการจัดซื้อจัดจ้างตามระเบียบพัสดุ </w:t>
      </w:r>
      <w:r w:rsidRPr="00672EF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72EF4">
        <w:rPr>
          <w:rFonts w:asciiTheme="majorBidi" w:hAnsiTheme="majorBidi" w:cstheme="majorBidi"/>
          <w:sz w:val="32"/>
          <w:szCs w:val="32"/>
          <w:cs/>
        </w:rPr>
        <w:t>ในเรื่องการซื้อของนี้มีปัญหาค่อนข้างมาก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จากการที่ได้ไปตรวจ</w:t>
      </w:r>
      <w:r w:rsidRPr="00672EF4">
        <w:rPr>
          <w:rFonts w:asciiTheme="majorBidi" w:hAnsiTheme="majorBidi" w:cstheme="majorBidi"/>
          <w:sz w:val="32"/>
          <w:szCs w:val="32"/>
          <w:cs/>
        </w:rPr>
        <w:t>หลายๆ หน่วยงาน  พบว่าปฏิบัติกันไม่ถูกต้อง  ไม่ใช่ว่า</w:t>
      </w:r>
      <w:r>
        <w:rPr>
          <w:rFonts w:asciiTheme="majorBidi" w:hAnsiTheme="majorBidi" w:cstheme="majorBidi" w:hint="cs"/>
          <w:sz w:val="32"/>
          <w:szCs w:val="32"/>
          <w:cs/>
        </w:rPr>
        <w:t>ต้องการ</w:t>
      </w:r>
      <w:r w:rsidRPr="00672EF4">
        <w:rPr>
          <w:rFonts w:asciiTheme="majorBidi" w:hAnsiTheme="majorBidi" w:cstheme="majorBidi"/>
          <w:sz w:val="32"/>
          <w:szCs w:val="32"/>
          <w:cs/>
        </w:rPr>
        <w:t>ซื้ออะไรก็จะใช้เงินซื้อได้เลย  เนื่องจากมีระเบียบการจัดซื้อจัดจ้างที่ต้องดำเนินการตามระเบียบพัสดุ  โดยหลักๆ ระเบียบพัสดุมีอยู่</w:t>
      </w:r>
      <w:r>
        <w:rPr>
          <w:rFonts w:asciiTheme="majorBidi" w:hAnsiTheme="majorBidi" w:cstheme="majorBidi" w:hint="cs"/>
          <w:sz w:val="32"/>
          <w:szCs w:val="32"/>
          <w:cs/>
        </w:rPr>
        <w:t>หลายวิธี  แต่วิธีที่มักจะทำกันคือ ซื้อโดยวิธีการตกลงราคา  ถ้าเป็นงบคลังต้องราคาไม่เกิน  100,000 บาท  ถ้าเป็นงบรายได้ราคาไม่เกิน  200,000  บาท  และ</w:t>
      </w:r>
      <w:r w:rsidRPr="00E30B5C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การจะดำเนินการไปซื้อหรือจ้างไปก่อนนั้น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30B5C">
        <w:rPr>
          <w:rFonts w:asciiTheme="majorBidi" w:hAnsiTheme="majorBidi" w:cstheme="majorBidi" w:hint="cs"/>
          <w:b/>
          <w:bCs/>
          <w:sz w:val="32"/>
          <w:szCs w:val="32"/>
          <w:cs/>
        </w:rPr>
        <w:t>จะต้องเป็นกรณีจำเป็นและเร่งด่วนเท่านั้น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ถ้าไม่จำเป็นเร่งด่วนต้องเสนอเรื่องมาตามขั้นตอน  โดยแจ้งทางงานพัสดุว่าประสงค์จะซื้ออะไรแล้วงานพัสดุจะเป็นผู้ดำเนินการจัดซื้อให้</w:t>
      </w:r>
    </w:p>
    <w:p w:rsidR="00023000" w:rsidRDefault="00FB6A9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2682815</wp:posOffset>
                </wp:positionH>
                <wp:positionV relativeFrom="paragraph">
                  <wp:posOffset>-1220434</wp:posOffset>
                </wp:positionV>
                <wp:extent cx="465827" cy="3623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7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90" w:rsidRDefault="00FB6A90">
                            <w:r>
                              <w:rPr>
                                <w:rFonts w:hint="cs"/>
                                <w:cs/>
                              </w:rPr>
                              <w:t>- 2 -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211.25pt;margin-top:-96.1pt;width:36.7pt;height:28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gFfwIAAGgFAAAOAAAAZHJzL2Uyb0RvYy54bWysVN9P2zAQfp+0/8Hy+0hbSo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" filled="f" stroked="f" strokeweight=".5pt">
                <v:textbox>
                  <w:txbxContent>
                    <w:p w:rsidR="00FB6A90" w:rsidRDefault="00FB6A90">
                      <w:r>
                        <w:rPr>
                          <w:rFonts w:hint="cs"/>
                          <w:cs/>
                        </w:rPr>
                        <w:t>- 2 -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  <w:t>กรณีที่ร้านค้าไม่สามารถให้เครดิตได้สามารถทำได้โดยนำใบเสนอราคามาขออนุมัติและในรายงานขอซื้อขอจ้างต้องระบุว่าจะซื้อรายการนี้เพราะอะไร  ใช้วิธีตกลงราคาเพราะวงเงินไม่เกิน 200,000 บาท  จากร้านใด  และหมายเหตุให้ใช้เงินสด  เมื่อผู้มีอำนาจอนุมัติให้จัดซื้อจัดจ้างแล้ว  ก็สามารถยืมเงินทดรองจ่ายไปซื้อได้เป็นเงินสด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การซื้อของของทางราชการกำหนดให้มีคู่เทียบราคาอย่างน้อย 3 บริษัท</w:t>
      </w:r>
    </w:p>
    <w:p w:rsidR="00023000" w:rsidRPr="00177B39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Pr="00307793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การเดินทางไปราชการซึ่งมีทั้งภายในประเทศและไปต่างประเทศ  </w:t>
      </w:r>
    </w:p>
    <w:p w:rsidR="00023000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การเดินทางไปราชการภายในประเทศ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คือ การเดินทางไปราชการชั่วคราว  ซึ่งค่าใช้จ่ายที่จะเบิกได้หลักๆ ได้แก่ ค่าเบี้ยเลี้ยง ค่าที่พัก  และค่าพาหนะการเดินทาง  </w:t>
      </w:r>
    </w:p>
    <w:p w:rsidR="00023000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7793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ค่าเบี้ยเลี้ยง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ภายในประเทศเป็นแบบเหมาจ่ายขึ้นอยู่กับ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คือ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1 –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8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วันละ 240 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9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ขึ้นไปวันละ 270 บาท   การนับค่าเบี้ยเลี้ยงเดินทางนั้น  นับตั้งแต่ออกจากบ้านจนกลับถึงบ้าน  หรือออกจากที่ทำงานจนกลับถึงที่ทำงาน  อย่างใดอย่างหนึ่ง  การนับต้องนับให้ครบ  24  ชั่วโมงถือเป็น 1 วัน  เช่น  นางสาวก. เดินทางไปราชการที่จังหวัดเชียงใหม่ โดยออกจากบ้านตั้งแต่ 6.00 น. ของวันที่ 3  กลับถึงบ้านวันที่ 5  ประมาณ  22.00 น.  การนับคือนับจากวันที่ 3 เวลา 6.00 น.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วันที่ 4 เวลา 6.00 น.  ถือเป็น 1 วัน  วันที่ 4 เวลา 6.00 น. ถึง วันที่ 5 เวลา 6.00 น. เป็นอีก 1 วัน ส่วนวันที่ 5 นับตั้งแต่เวลา 6.00 น. ถึง 22.00 น. ดูว่าเกิน 12 ชั่วโมงหรือไม่ ถ้าเกิน 12 ชั่วโมงจึงจะเบิกได้อีก 1 วัน  รวมเป็น 3 วัน  </w:t>
      </w:r>
    </w:p>
    <w:p w:rsidR="00023000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ระเบียบที่เกี่ยวข้องกับการเดินทางไปราชการ ส่วนใหญ่ใช้อยู่ 2 ฉบับ คือ</w:t>
      </w:r>
    </w:p>
    <w:p w:rsidR="00023000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1) พระราชกฤษฎีกาค่าใช้จ่ายในการเดินทางไปราชการ พ.ศ.2526  และที่แก้ไขเพิ่มเติมจนถึงฉบับที่ 8  พ.ศ.2553 และ</w:t>
      </w:r>
    </w:p>
    <w:p w:rsidR="00023000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2) ระเบียบกระทรวงการคลังว่าด้วยการเบิกค่าใช้จ่ายเดินทางไปราชการ พ.ศ.2550  และฉบับที่ 2 พ.ศ.2554   </w:t>
      </w:r>
    </w:p>
    <w:p w:rsidR="00023000" w:rsidRPr="00A311EA" w:rsidRDefault="00023000" w:rsidP="00023000">
      <w:pPr>
        <w:tabs>
          <w:tab w:val="left" w:pos="1134"/>
          <w:tab w:val="left" w:pos="1418"/>
          <w:tab w:val="left" w:pos="1843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ในปัจจุบันมีการออกระเบียบเกี่ยวกับการเดินทางไปราชการโดยไม่ต้องพักแรมที่นับเวลาแล้วเกิน 6 ชั่วโมง  ให้สามารถเบิกค่าเบี้ยเลี้ยงการเดินทางได้ครึ่งวัน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7793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ค่าที่พัก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สามารถเบิกได้ 2 แบบคือ  แบบจ่ายจริงกับเหมาจ่าย  กรณีจ่ายจริงผู้เดินทางต้องนำใบเสร็จรับเงินหรือใบ</w:t>
      </w:r>
      <w:r>
        <w:rPr>
          <w:rFonts w:asciiTheme="majorBidi" w:hAnsiTheme="majorBidi" w:cstheme="majorBidi"/>
          <w:sz w:val="32"/>
          <w:szCs w:val="32"/>
        </w:rPr>
        <w:t xml:space="preserve"> Folio </w:t>
      </w:r>
      <w:r>
        <w:rPr>
          <w:rFonts w:asciiTheme="majorBidi" w:hAnsiTheme="majorBidi" w:cstheme="majorBidi" w:hint="cs"/>
          <w:sz w:val="32"/>
          <w:szCs w:val="32"/>
          <w:cs/>
        </w:rPr>
        <w:t>จากทางโรงแรมมาเป็นหลักฐานการเบิกจ่าย  ส่วนกรณีเหมาจ่ายจะกำหนดอัตราแบ่งตามระดับ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ของผู้เดินทาง  ไม่ต้องใช้ใบเสร็จรับเงิน  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มีระเบียบที่กล่าวถึงการเดินทางไปราชการเป็นหมู่คณะกำหนดให้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>8 ลงมาต้องพักคู่ 2 คน</w:t>
      </w:r>
      <w:r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cs/>
        </w:rPr>
        <w:t>1 ห้อง  แต่ก็มีข้อยกเว้นในบางกรณีโดยดูที่เหตุผลและความจำเป็น เช่น ชายกับหญิงไม่สามารถพักรวมกันได้ หรืออาจเป็นข้าราชการทหารระดับสัญญาบัตรจะพักคู่กับระดับประทวนอาจดูไม่เหมาะสม   ทั้งนี้กรณีการนอนกรน  หรือมีอาการป่วย  ไม่สามารถนำมานำมาเป็นเหตุผลความจำเป็นเพื่อขอพักเดี่ยวได้</w:t>
      </w:r>
    </w:p>
    <w:p w:rsidR="00023000" w:rsidRDefault="00FB6A9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2EF63" wp14:editId="59869D41">
                <wp:simplePos x="0" y="0"/>
                <wp:positionH relativeFrom="column">
                  <wp:posOffset>2681605</wp:posOffset>
                </wp:positionH>
                <wp:positionV relativeFrom="paragraph">
                  <wp:posOffset>-544195</wp:posOffset>
                </wp:positionV>
                <wp:extent cx="465455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90" w:rsidRDefault="00FB6A90">
                            <w:r>
                              <w:rPr>
                                <w:rFonts w:hint="cs"/>
                                <w:cs/>
                              </w:rPr>
                              <w:t>- 3 -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left:0;text-align:left;margin-left:211.15pt;margin-top:-42.85pt;width:36.6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" filled="f" stroked="f" strokeweight=".5pt">
                <v:textbox>
                  <w:txbxContent>
                    <w:p w:rsidR="00FB6A90" w:rsidRDefault="00FB6A90">
                      <w:r>
                        <w:rPr>
                          <w:rFonts w:hint="cs"/>
                          <w:cs/>
                        </w:rPr>
                        <w:t>- 3 -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การเลือกวิธีการจ่ายค่าที่พัก  ผู้เดินทางไปราชการต้องเลือกการจ่ายค่าที่พักแบบใดแบบหนึ่งตลอดเส้นทางการเดินทาง   และกรณีเดินทางเป็นหมู่เช่นกัน  ต้องเลือกให้เหมือนกันทั้งหมู่คณะ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ในกรณีเดินทางไปจังหวัดที่เป็นแหล่งท่องเที่ยวซึ่งมีอัตราค่าที่พักสูง  ระเบียบกล่าวว่าให้ขึ้นกับดุลยพินิจของหัวหน้าส่วนราชการที่จะจ่ายที่พักเพิ่มได้อีก  25%  จากอัตราปกติ  แต่จะต้องเป็นแบบจ่ายจริงเท่านั้น  โดยมีหลักฐานเป็นใบเสร็จรับเงินหรือใบ</w:t>
      </w:r>
      <w:r>
        <w:rPr>
          <w:rFonts w:asciiTheme="majorBidi" w:hAnsiTheme="majorBidi" w:cstheme="majorBidi"/>
          <w:sz w:val="32"/>
          <w:szCs w:val="32"/>
        </w:rPr>
        <w:t xml:space="preserve"> Folio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มาประกอบการเบิกจ่าย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307793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ค่ายานพาหนะในการเดินทาง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ข้าราชการทุกระดับสามารถเดินทางโดยรถโดยสารปรับอากาศได้  </w:t>
      </w:r>
      <w:r>
        <w:rPr>
          <w:rFonts w:asciiTheme="majorBidi" w:hAnsiTheme="majorBidi" w:cstheme="majorBidi" w:hint="cs"/>
          <w:vanish/>
          <w:sz w:val="32"/>
          <w:szCs w:val="32"/>
          <w:cs/>
        </w:rPr>
        <w:pgNum/>
      </w:r>
      <w:r>
        <w:rPr>
          <w:rFonts w:asciiTheme="majorBidi" w:hAnsiTheme="majorBidi" w:cstheme="majorBidi" w:hint="cs"/>
          <w:sz w:val="32"/>
          <w:szCs w:val="32"/>
          <w:cs/>
        </w:rPr>
        <w:t>ไม่จำเป็นต้องระบุ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เหมือนในอดีต 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กรณีเดินทางโดยรถไฟยังมีข้อระบุว่า ระดับ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ขึ้นไปเท่านั้นจึงจะนั่ง - นอนปรับอากาศชั้น 1 ได้  ถ้าต่ำกว่าระดับซี 5 ลงมาสามารถเดินทางโดยรถไฟนั่งปรับอากาศได้อย่างเดียว  นอนปรับอากาศไม่ได้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การเดินทางโดยเครื่องบินภายในประเทศนั้น ต้องดูระเบียบการเทียบระดับ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ซึ่งขณะนี้กองการเจ้าหน้าที่ได้จัดทำตารางเทียบไว้แล้ว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ถ้าเป็น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6 ขึ้นไปสามารถเดินทางโดยเครื่องบินได้ในชั้นประหยัดเท่านั้น  แต่กรณี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6 ลงมา  ก็สามารถนั่งเครื่องบินได้โดยต้องมีเหตุอันจำเป็น สมเหตุสมผล ขึ้นอยู่กับดุลยพินิจของหัวหน้าส่วนราชการ  เช่น  เดินทางไปราชการ 10  คน  คนที่มีสิทธิ์โดยสารเครื่องบินได้ 9 คน  อีก 1 คน ไม่มีสิทธิ์  และหน่วยงานสามารถชี้แจงได้ว่าถ้าไม่ให้เจ้าหน้าที่คนนั้นโดยสารเครื่องบินไปด้วย  จะทำให้งานสะดุดล่าช้าหรือไม่เป็นไปตามวัตถุประสงค์  กรณีเช่นนี้สามารถเบิกค่าโดยสารเครื่องบินให้เจ้าหน้าที่คนนั้นได้   อีกตัวอย่างหนึ่ง  ถ้าเดินทางไปราชการ 10 คน  มีสิทธิ์โดยสารเครื่องบินได้คนเดียว  อีก 9 คนไม่มีสิทธิ์  กรณีนี้ผู้ที่มีสิทธิ์โดยสารเครื่องบินควรจะลงมานั่งรถโดยสารไปกับหมู่คณะ  หรืออีกกรณีคือ  อาจารย์ต้องเดินทางไปราชการแล้วมีสอนในวันรุ่งขึ้นเป็นเหตุให้ต้องโดยสารเครื่องบินไป-กลับเพื่อให้มาปฏิบัติงานสอนได้ทัน</w:t>
      </w:r>
    </w:p>
    <w:p w:rsidR="00023000" w:rsidRPr="00096596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กรณีเป็นลูกจ้างหน่วยงานงบรายได้ก็สามารถเดินทางโดยเครื่องบินได้  โดยสามารถเทียบ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เหมือนเจ้าหน้าที่  และให้อยู่ในดุลยพินิจของหัวหน้าส่วนราชการเช่นกัน แต่ให้เบิกค่าใช้จ่ายการเดินทางจากเงินรายได้ของหน่วยงานเท่านั้น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กรณีผู้ที่เกษียณอายุราชการแล้วมาปฏิบัติงานในฐานะลูกจ้าง ให้ใช้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 w:hint="cs"/>
          <w:sz w:val="32"/>
          <w:szCs w:val="32"/>
          <w:cs/>
        </w:rPr>
        <w:t>สุดท้ายก่อนเกษียณอายุราชการ  เช่น  ก่อนเกษียณดำรงตำแหน่งรองศาสตราจารย์ เทียบเท่าซี 8  ก็จะใช้ซี 8 ได้ตลอดไป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หลักฐานการเบิกจ่ายค่าเครื่องบิน  กรณีมีหนังสือให้บริษัทออกบัตรโดยสารให้ก่อนให้ใช้ใบแจ้งหนี้เป็นหลักฐานการเบิกจ่าย  กรณีชำระเป็นเงินสดให้ใช้ใบเสร็จรับเงินและกากบัตรโดยสาร</w:t>
      </w:r>
      <w:r w:rsidRPr="00B749F0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>
        <w:rPr>
          <w:rFonts w:asciiTheme="majorBidi" w:hAnsiTheme="majorBidi" w:cstheme="majorBidi"/>
          <w:sz w:val="32"/>
          <w:szCs w:val="32"/>
        </w:rPr>
        <w:t>Boardingpass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) หรือ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ใบรับเงินที่แสดงรายละเอียดการเดินทาง  กรณีซื้อ </w:t>
      </w:r>
      <w:r>
        <w:rPr>
          <w:rFonts w:asciiTheme="majorBidi" w:hAnsiTheme="majorBidi" w:cstheme="majorBidi"/>
          <w:sz w:val="32"/>
          <w:szCs w:val="32"/>
        </w:rPr>
        <w:t xml:space="preserve">E-Ticket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ทาง </w:t>
      </w:r>
      <w:r>
        <w:rPr>
          <w:rFonts w:asciiTheme="majorBidi" w:hAnsiTheme="majorBidi" w:cstheme="majorBidi"/>
          <w:sz w:val="32"/>
          <w:szCs w:val="32"/>
        </w:rPr>
        <w:t>Electronic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ใช้หลักฐานซึ่งแสดงรายละเอียดการเดินทางมาประกอบการเบิกจ่าย  ถ้าชำระเป็นบัตรเครดิตต้องมีใบเสร็จบัตรเครดิตแนบ  ถ้าไม่มีหรือสูญหายต้องติดต่อขอมาให้ได้  </w:t>
      </w:r>
    </w:p>
    <w:p w:rsidR="00023000" w:rsidRPr="00B749F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ในกรณีที่จองค่าตั๋วเครื่องบินแล้วจำเป็นต้องเลื่อน</w:t>
      </w:r>
      <w:r>
        <w:rPr>
          <w:rFonts w:asciiTheme="majorBidi" w:hAnsiTheme="majorBidi" w:cstheme="majorBidi"/>
          <w:sz w:val="32"/>
          <w:szCs w:val="32"/>
        </w:rPr>
        <w:t xml:space="preserve"> Flight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หรือยกเลิกการบิน ต้องมีเหตุจำเป็นอันเกิดจากทางราชการเป็นเหตุ  สามารถเบิกเงินค่าธรรมเนียมชดเชยการเลื่อนหรือยกเลิกได้ตามหนังสือกรมบัญชีกลาง ที่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กค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.0409.7/ว 40842 วันที่ 31 ธันวาคม 2546  เรื่อง การเบิกค่าธรรมเนียนในการคืนตั๋วรถโดยสาร เครื่องบินและรถไฟ  </w:t>
      </w:r>
    </w:p>
    <w:p w:rsidR="00023000" w:rsidRDefault="00FB6A9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6059CD" wp14:editId="3261EB0F">
                <wp:simplePos x="0" y="0"/>
                <wp:positionH relativeFrom="column">
                  <wp:posOffset>2680970</wp:posOffset>
                </wp:positionH>
                <wp:positionV relativeFrom="paragraph">
                  <wp:posOffset>-544830</wp:posOffset>
                </wp:positionV>
                <wp:extent cx="465455" cy="361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90" w:rsidRDefault="00FB6A90">
                            <w:r>
                              <w:rPr>
                                <w:rFonts w:hint="cs"/>
                                <w:cs/>
                              </w:rPr>
                              <w:t>- 4 -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left:0;text-align:left;margin-left:211.1pt;margin-top:-42.9pt;width:36.6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" filled="f" stroked="f" strokeweight=".5pt">
                <v:textbox>
                  <w:txbxContent>
                    <w:p w:rsidR="00FB6A90" w:rsidRDefault="00FB6A90">
                      <w:r>
                        <w:rPr>
                          <w:rFonts w:hint="cs"/>
                          <w:cs/>
                        </w:rPr>
                        <w:t>- 4 -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</w:r>
      <w:r w:rsidR="00023000" w:rsidRPr="00307793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ค่าใช้จ่ายอื่นที่จำเป็นในการเดินทาง</w:t>
      </w:r>
      <w:r w:rsidR="00023000">
        <w:rPr>
          <w:rFonts w:asciiTheme="majorBidi" w:hAnsiTheme="majorBidi" w:cstheme="majorBidi" w:hint="cs"/>
          <w:sz w:val="32"/>
          <w:szCs w:val="32"/>
          <w:cs/>
        </w:rPr>
        <w:t xml:space="preserve">  ค่าใช้จ่ายที่เบิกได้คือเป็นค่าใช้จ่ายที่จำเป็นต้องจ่าย  หากไม่จ่ายไม่อาจเดินทางถึงจุดหมายปลายทางที่เดินทางไปราชการได้  เช่น  การต้องซ่อมรถราชการระหว่างเดินทาง  ถือว่าเป็นเหตุจำเป็นสามารถเบิกจ่ายได้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กรณีเดินทางไปราชการแล้วมีค่าจอดรถ  ค่าจอดรถนี้เบิกไม่ได้ถึงแม้จะเป็นรถราชการก็ตาม  เพราะมีหนังสือกรมบัญชีกลาง  ที่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กค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.2526.5/2668  ลงวันที่ 1 เมษายน  2539  เรื่อง ค่าธรรมเนียมจอดรถระหว่างที่ไปติดต่อราชการ  กรณีที่หารือค่าธรรมเนียมการจอดรถที่ต้องจอดรถระหว่างติดต่อราชการมิใช่ค่าใช้จ่ายที่จำเป็นต้องจ่าย  ซึ่งหากไม่จ่ายก็อาจเดินทางถึงจุดหมายคำสั่งได้  แต่ค่าที่จอดรถนี้สามารถนำมาเบิกในหมวดค่าใช้สอยได้  โดยให้นำใบเสร็จมาตั้งเรื่องเบิกเงินสำรองจ่ายภายหลัง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 xml:space="preserve">กรณีคือเดินทางไปราชการและกำลังกลับบ้านแต่มีภารกิจต้องทำก่อนไม่สามารนำกระเป๋าไปด้วยได้  จึงนำกระเป๋าไปฝากไว้แล้วมีค่าใช้จ่ายในการฝากกระเป๋า  ค่าใช้จ่ายนี้ไม่สามารถเบิกได้  เพราะไม่ใช่ค่าใช้จ่ายอื่นที่จำเป็นต้องจ่ายเนื่องในการเดินทางไปราชการ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กรณีเดินทางไปราชการกฐินมหาวิทยาลัย ไม่สามารถเบิกค่าใช้จ่ายในการเดินทางได้แม้แต่จะเป็นกรรมการก็ตาม  นอกจากเป็นประธานหรือรองประธานที่ต้องเดินทางไปเป็นประธานในพิธี  เว้นแต่จะได้รับแต่งตั้งให้ไปเป็นประธานในพิธีแทน  ส่วนเจ้าหน้าที่ที่ต้องเดินทางไปปฏิบัติงาน เช่น ต้องไปเตรียมงาน  เตรียมสถานที่  ไปประสานงานกับวัด  สามารถเบิกได้ตามความจำเป็น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กรณีอยู่ต่างจังหวัดและต้องเดินทางมารับเครื่องราชฯ ของตัวเองที่กรุงเทพฯ ไม่สามารถเบิกค่าใช้จ่ายในการเดินทางไปราชการการ  แต่กรณีเจ้าหน้าที่ที่มีหน้าที่ปฏิบัติงานในเรื่องนี้ได้รับอนุมัติให้ต้องเดินทางมารับเครื่องราชฯ ที่กรุงเทพฯ สามารถเบิกได้  ตามหนังสือกระทรวงการคลัง ที่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กค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.0526.5/32126  ลงวันที่ 21 ตุลาคม 2541  เรื่อง  การเดินทางไปเพื่อรับเครื่องราชฯ ใบกำกับเครื่องราชฯ ให้กับข้าราชการและลูกจ้างประจำในสำนักงานเร่งรัดพัฒนาชนบทจังหวัดชลบุรี  เป็นงานในหน้าที่ที่รับผิดชอบของเจ้าหน้าผู้เดินทางที่ได้รับอนุมัติให้เดินทางจากผู้บังคับบัญชาแล้ว  ถือว่าเป็นการเดินทางไปราชการนอกที่ตั้งสำนักงานซึ่งสามารถเบิกค่าใช้จ่ายในการเดินทางตามพร</w:t>
      </w:r>
      <w:r w:rsidR="002E0B03">
        <w:rPr>
          <w:rFonts w:asciiTheme="majorBidi" w:hAnsiTheme="majorBidi" w:cstheme="majorBidi" w:hint="cs"/>
          <w:sz w:val="32"/>
          <w:szCs w:val="32"/>
          <w:cs/>
        </w:rPr>
        <w:t>ะราชกฤษฎี</w:t>
      </w:r>
      <w:r>
        <w:rPr>
          <w:rFonts w:asciiTheme="majorBidi" w:hAnsiTheme="majorBidi" w:cstheme="majorBidi" w:hint="cs"/>
          <w:sz w:val="32"/>
          <w:szCs w:val="32"/>
          <w:cs/>
        </w:rPr>
        <w:t>กาได้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กรณีอาจารย์ปฏิบัติงานอยู่จังหวัดพิษณุโลกและต้องเดินทางไปราชการจังหวัดนครพนม  ซึ่งในจังหวัดพิษณุโลกมีโดยรถประจำทางรับจ้างจากพิษณุโลกไปนครพนม  แต่อาจารย์เลือกเดินทางโดยเครื่องบินจากพิษณุโลกมากรุงเทพ โดยพักที่กรุงเทพ 1 คืนแล้วบินต่อไปนครพนม  กรณีนี้เบิกไม่ได้เนื่องจากไม่ใช่เส้นทางที่จำเป็นและประหยัด  กรณีนี้กลับทำให้การเดินทางล่าช้า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สตง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.จึงไม่ให้เบิกเงิน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การเดินทางไปราชการโดยใช้รถราชการจะต้องได้รับอนุมัติการใช้รถก่อนจึงจะสามารถนำรถไปใช้ได้  และการเติมน้ำมันต้องระบุเลขทะเบียนรถราชการให้ชัดเจนในใบเสร็จรับเงิน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การใช้ทางด่วนต้องเป็นรถราชการเท่านั้น รถส่วนตัวไม่สามารถเบิกได้  คำว่า “รถส่วนตัว” ในทางราชการหมายถึง  รถส่วนตัวของผู้ที่มีรถประจำตำแหน่งแต่ไม่ประสงค์ใช้รถประจำตำแหน่งของทางราชการ  จึงขอใช้รถส่วนตัวแทนรถประจำตำแหน่ง  จึงจะสามารถเบิกค่าทางด่วนได้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ในการเดินทางไปราชการสามารถใช้รถส่วนตัวของผู้เดินทางได้แต่ต้องได้รับอนุมัติการใช้ก่อนเดินทางและต้องแจ้งหมายเลขทะเบียนรถด้วย  จึงจะสามารถเบิกเงินชดเชยค่าพาหนะโดยคิดตามระยะทาง  เช่น  กรุงเทพ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เชียงใหม่ ไปกลับกี่กิโลเมตร คูณ 4 บาท  (สำหรับรถยนต์)  ถ้าเป็นรถจักรยานยนต์ เบิกได้กิโลเมตรละ 2 บาท  โดยผู้เดินทางต้องกรอกใบแบบ บก.111  รับรองเป็นหลักฐาน</w:t>
      </w:r>
    </w:p>
    <w:p w:rsidR="00023000" w:rsidRPr="00307793" w:rsidRDefault="002E0B03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9DED8" wp14:editId="2686DF35">
                <wp:simplePos x="0" y="0"/>
                <wp:positionH relativeFrom="column">
                  <wp:posOffset>2498090</wp:posOffset>
                </wp:positionH>
                <wp:positionV relativeFrom="paragraph">
                  <wp:posOffset>-1146175</wp:posOffset>
                </wp:positionV>
                <wp:extent cx="465455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90" w:rsidRDefault="00FB6A90">
                            <w:r>
                              <w:rPr>
                                <w:rFonts w:hint="cs"/>
                                <w:cs/>
                              </w:rPr>
                              <w:t xml:space="preserve">- </w:t>
                            </w:r>
                            <w:r w:rsidR="002E0B03">
                              <w:rPr>
                                <w:rFonts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left:0;text-align:left;margin-left:196.7pt;margin-top:-90.25pt;width:36.65pt;height:2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" filled="f" stroked="f" strokeweight=".5pt">
                <v:textbox>
                  <w:txbxContent>
                    <w:p w:rsidR="00FB6A90" w:rsidRDefault="00FB6A90">
                      <w:r>
                        <w:rPr>
                          <w:rFonts w:hint="cs"/>
                          <w:cs/>
                        </w:rPr>
                        <w:t xml:space="preserve">- </w:t>
                      </w:r>
                      <w:r w:rsidR="002E0B03">
                        <w:rPr>
                          <w:rFonts w:hint="cs"/>
                          <w:cs/>
                        </w:rPr>
                        <w:t>5</w:t>
                      </w:r>
                      <w:r>
                        <w:rPr>
                          <w:rFonts w:hint="cs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FB6A90" w:rsidRPr="002E0B03" w:rsidRDefault="00FB6A90">
      <w:pPr>
        <w:rPr>
          <w:rFonts w:asciiTheme="majorBidi" w:hAnsiTheme="majorBidi" w:cstheme="majorBidi"/>
          <w:sz w:val="16"/>
          <w:szCs w:val="16"/>
          <w:cs/>
        </w:rPr>
      </w:pP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7793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การเดินทางไปราชการต่างประเทศ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ค่าใช้จ่ายที่เบิกได้ คือ ค่าเบี้ยเลี้ยง ค่าที่พัก ค่าพาหนะ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07793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ค่าเบี้ยเลี้ยง</w:t>
      </w:r>
      <w:r>
        <w:rPr>
          <w:rFonts w:asciiTheme="majorBidi" w:hAnsiTheme="majorBidi" w:cstheme="majorBidi" w:hint="cs"/>
          <w:sz w:val="32"/>
          <w:szCs w:val="32"/>
          <w:cs/>
        </w:rPr>
        <w:t>มีทั้งแบบจ่ายจริงและเหมาจ่าย สามารถเลือกแบบใดก็ได้แต่ต้องใช้ตลอดการเดินทาง  ถ้าเลือกแบบเหมาจ่ายก็รับเงินไปได้เลย โดยดูระดับ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ถ้า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8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ลงมาเบิกได้วันละ 2,100 บาท 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ขึ้นไป วันละ 3,100 บาท  แต่ถ้าเลือกแบบจ่ายจริงให้เบิกค่าอาหารและเครื่องดื่มได้ตามที่จ่ายจริง ไม่เกินวันละ 4,500 บาทต่อคน  โดยต้องมีใบเสร็จครบทุกรายการ  และในแต่ละวันไม่สามารถนำมาถัวหรือสมทบกันได้  เช่น  วันแรกจ่ายค่าอาหาร 4,000 บาท  วันที่สองจ่าย 5,000 บาท  ก็จะเบิกได้ในวันแรก 4,000 บาท วันที่สองเบิกได้เพียง 4,500 บาทเท่านั้น   นอกจากนี้ยังสามารถเบิกค่าทำความสะอาดเสื้อผ้าสำหรับระยะเวลาที่เกิน 7 วันได้  โดยเบิกได้</w:t>
      </w: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เท่าที่จ่ายจริงไม่เกินวันละ 500 บาท ต่อคน ปฏิบัติเหมือนค่าอาหารคือไม่สามารถนำมาถัวหรือสมทบกันได้  และสามารถเบิกค่าใช้จ่ายเบ็ดเตล็ดในลักษณะเหมาจ่ายได้ไม่เกินวันละ 500 บาท ต่อคน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37F3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การเบิกค่าพาหนะรับจ้างในพื้นที่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เช่น  การเดินทางไปสนามบินสุวรรณภูมิ  สามารถเบิกค่าพาหนะรับจ้างจากบ้านถึงสนามบินสุวรรณภูมิได้ตามที่จ่ายจริง  ไม่เกินเที่ยวละ 600 บาท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37F3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ค่าที่พัก</w:t>
      </w:r>
      <w:r>
        <w:rPr>
          <w:rFonts w:asciiTheme="majorBidi" w:hAnsiTheme="majorBidi" w:cstheme="majorBidi" w:hint="cs"/>
          <w:sz w:val="32"/>
          <w:szCs w:val="32"/>
          <w:cs/>
        </w:rPr>
        <w:t>ในต่างประเทศ มีเฉพาะจ่ายจริงเท่านั้น  โดยดูตามประเทศที่ไปเป็นหลัก  และให้เบิกตามอัตราที่กำหนดไว้ในระเบียบ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ในกรณีเดินทางไปราชการต่างประเทศเป็นหมู่คณะ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1 – 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ต้องนอน 2 คน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 ห้อง โดยต้องมีใบเสร็จรับเงินหรือใบแจ้งรายการของทางโรงแรม  ให้ผู้เดินทางเขียนรับรองในใบสำคัญว่า  ขอรับรองว่าได้จ่ายเงินค่าที่พักตามที่เรียกเก็บจริง  และเซ็นชื่อกำกับ  ถ้าใบเสร็จรับเงินไม่สมบูรณ์ก็เขียนใบรับเงินรับรองด้วย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ในกรณีเดินทางไปราชการและใช้บัตรเครดิต ให้ขอใบเรียกเก็บเงินและใช้อัตราแลกเปลี่ยนวันนั้นมาคำนวณค่าใช้จ่าย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กรณีเดินทางไปราชการต้องแลกเปลี่ยนเงินกับธนาคารเท่านั้น  จะแลกเปลี่ยนแบบใต้ดินไม่ได้  โดยต้องมีใบเสร็จรับเงินของการแลกเปลี่ยนเงินเป็นหลักฐานการเบิกจ่าย  การใช้อัตราแลกเปลี่ยนใดต้องใช้ตลอดการเดินทาง  หากไม่มีใบเสร็จการแลกเงินให้ใช้อัตราการแลกเปลี่ยนของธนาคารแห่งประเทศไทยก่อนการเดินทาง 1 วัน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37F3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ค่ายานพาหนะคือค่าเครื่องบิน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ต้องมีใบเสร็จรับเงิน  </w:t>
      </w:r>
      <w:proofErr w:type="spellStart"/>
      <w:r>
        <w:rPr>
          <w:rFonts w:asciiTheme="majorBidi" w:hAnsiTheme="majorBidi" w:cstheme="majorBidi"/>
          <w:sz w:val="32"/>
          <w:szCs w:val="32"/>
        </w:rPr>
        <w:t>Boardingpass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D37F32">
        <w:rPr>
          <w:rFonts w:asciiTheme="majorBidi" w:hAnsiTheme="majorBidi" w:cstheme="majorBidi" w:hint="cs"/>
          <w:b/>
          <w:bCs/>
          <w:sz w:val="32"/>
          <w:szCs w:val="32"/>
          <w:cs/>
        </w:rPr>
        <w:t>ขอเน้นว่า</w:t>
      </w:r>
      <w:r w:rsidRPr="00B34D9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D37F32">
        <w:rPr>
          <w:rFonts w:asciiTheme="majorBidi" w:hAnsiTheme="majorBidi" w:cstheme="majorBidi"/>
          <w:b/>
          <w:bCs/>
          <w:sz w:val="32"/>
          <w:szCs w:val="32"/>
        </w:rPr>
        <w:t>Boardingpass</w:t>
      </w:r>
      <w:proofErr w:type="spellEnd"/>
      <w:r w:rsidRPr="00D37F3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จำเป็นอย่างมาก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เพราะใช้ในการคำนวณค่าเบี้ยเลี้ยงเดินทางโดยให้นับเวลาตั้งแต่ออกนอกประเทศไทยจนกลับถึงประเทศไทย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D37F3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ค่าวีซ่า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ก็สามารถเบิกจ่ายได้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37F3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ค่า</w:t>
      </w:r>
      <w:r w:rsidRPr="00D37F32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Passport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หรือหนังสือเดินทาง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สามารถเบิกได้  ถ้าหน่วยงานมีคำสั่งให้ไป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การเดินทางไปราชการต่างประเทศด้วยงบคลัง  กระทรวงการคลังกำหนดให้ไปสายการบินไทย  ถ้าไม่ใช้การบินไทยต้องมีการเทียบราคาและราคาที่เลือกต้องถูกกว่า 25%  หรือ 30% แต่ถ้าเป็นงบของมหาวิทยาลัย  มหาวิทยาลัยธรรมศาสตร์ได้ออกระเบียบว่าด้วยการเบิกค่าโดยสารเครื่องบินในการเดินทางไปราชการต่างประเทศชั่วคราว พ.ศ.2554  สามารถนั่งได้ทุกสายการบินแต่ต้องบินตรงในชั้นประหยัดเท่านั้น  ยกเว้นแต่นายกสภามหาวิทยาลัยและอธิการบดีที่สามารรถนั่งชั้นพิเศษได้</w:t>
      </w:r>
    </w:p>
    <w:p w:rsidR="00023000" w:rsidRDefault="002E0B03" w:rsidP="002E0B0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42168" wp14:editId="0FB295E9">
                <wp:simplePos x="0" y="0"/>
                <wp:positionH relativeFrom="column">
                  <wp:posOffset>2574290</wp:posOffset>
                </wp:positionH>
                <wp:positionV relativeFrom="paragraph">
                  <wp:posOffset>-1362075</wp:posOffset>
                </wp:positionV>
                <wp:extent cx="465455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B03" w:rsidRDefault="002E0B03">
                            <w:r>
                              <w:rPr>
                                <w:rFonts w:hint="cs"/>
                                <w:cs/>
                              </w:rPr>
                              <w:t>- 6 -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202.7pt;margin-top:-107.25pt;width:36.65pt;height:28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" filled="f" stroked="f" strokeweight=".5pt">
                <v:textbox>
                  <w:txbxContent>
                    <w:p w:rsidR="002E0B03" w:rsidRDefault="002E0B03">
                      <w:r>
                        <w:rPr>
                          <w:rFonts w:hint="cs"/>
                          <w:cs/>
                        </w:rPr>
                        <w:t>- 6 -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/>
          <w:sz w:val="32"/>
          <w:szCs w:val="32"/>
        </w:rPr>
        <w:tab/>
      </w:r>
      <w:r w:rsidR="00023000">
        <w:rPr>
          <w:rFonts w:asciiTheme="majorBidi" w:hAnsiTheme="majorBidi" w:cstheme="majorBidi" w:hint="cs"/>
          <w:sz w:val="32"/>
          <w:szCs w:val="32"/>
          <w:cs/>
        </w:rPr>
        <w:t>เหมือนกรณีมหาวิทยาลัยกำหนดให้ทุกหน่วยงานอุดหนุนโรงพิมพ์มหาวิทยาลัยธรรมศาสตร์ในการจัดพิมพ์ต่างๆ  ไม่ว่าจะเป็นงบคลังหรืองบรายได้ก็ตาม  ถ้าจะไม่ใช้บริการโรงพิมพ์ก็ควรหาเหตุผลที่สมเหตุสมผล มาสนับสนุน  เช่น โรงพิมพ์ธรรมศาสตร์แพงกว่าโรงพิมพ์อื่น  หรือไม่สามารถพิมพ์ได้ในแบบที่หน่วยงานต้องการ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การเดินทางไปราชการนั้นใบเสร็จรับเงินและเอกสารต่างๆ  มีค่าในการเบิกจ่าย  เก็บไว้ให้มากที่สุด  เมื่อเดินทางกลับมาแล้วค่อยนำมาดูจะต้องใช้หลักฐานใดในการเบิกบ้าง  </w:t>
      </w:r>
      <w:r w:rsidRPr="00D37F32">
        <w:rPr>
          <w:rFonts w:asciiTheme="majorBidi" w:hAnsiTheme="majorBidi" w:cstheme="majorBidi" w:hint="cs"/>
          <w:b/>
          <w:bCs/>
          <w:sz w:val="32"/>
          <w:szCs w:val="32"/>
          <w:cs/>
        </w:rPr>
        <w:t>เพราะถ้าไม่มีหลักฐานเบิกไม่ได้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Pr="002A206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ลักษณะ</w:t>
      </w:r>
      <w:r w:rsidRPr="002A2069">
        <w:rPr>
          <w:rFonts w:asciiTheme="majorBidi" w:hAnsiTheme="majorBidi" w:cstheme="majorBidi" w:hint="cs"/>
          <w:b/>
          <w:bCs/>
          <w:sz w:val="32"/>
          <w:szCs w:val="32"/>
          <w:cs/>
        </w:rPr>
        <w:t>ใบเสร็จรับเงิน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กระทรวงการคลังกำหนดให้ใบเสร็จรับเงินต้องมีรายละเอียดระบุไว้ ดังนี้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1. ชื่อสถานที่อยู่หรือที่ทำการของผู้รับเงิน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2. วัน เดือน ปี ที่รับเงิน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3. รายการแสดงการรับเงินที่ระบุว่าเป็นค่าอะไร</w:t>
      </w:r>
    </w:p>
    <w:p w:rsidR="00023000" w:rsidRPr="001321AA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4. จำนวนเงินทั้งตัวเลขและตัวอักษรซึ่งต้องตรงกัน  ถ้าไม่ตรงกันต้องถือตัวอักษรเป็นหลัก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ถ้าตัวเลขตัวหนังสือตรงกัน  แต่ผลรวมได้ไม่เท่ากับที่ระบุ  เช่น  ซื้อของ 3 ชิ้นๆ ละ 100 บาท ใบเสร็จออกมา 350 บาททั้งตัวเลขและตัวหนังสือ  ต้องถือว่าเบิกจ่ายได้เพียง  300 บาทเท่านั้น  ดังนั้นเจ้าหน้าที่การเงินต้องใช้ความรอบคอบในการตรวจสอบด้วย  ไม่ใช่ดูแต่จำนวนเงินในใบเสร็จอย่างเดียว  แต่ถ้าขอเบิกน้อยกว่าจำนวนในใบเสร็จไม่เป็นไร  ถือว่าราชการได้ประโยชน์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5. ลายมือชื่อผู้รับเงิน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ซึ่งต้องให้เซ็นชื่อ  จะใช้ตรายางประทับอย่างเดียวไม่ได้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กรณีที่ใบเสร็จมีรายละเอียดไม่ครบตามที่ระบุไว้  ผู้จ่ายเงินสามารถใช้ใบรับเงินรับรองตัวเองได้ โดยลงชื่อเป็นทั้งผู้จ่ายเงินและผู้รับเงิน แต่ต้องแนบใบเสร็จที่ไม่สมบูรณ์มาประกอบการเบิกด้วย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กรณีการซื้อของแผงลอยข้างทางสามารถใช้ใบรับเงินนั้นรับรองตัวเองได้  แต่มูลค่าของต้องไม่สูงมากนัก  ไม่ควรเกินหลักพัน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กรณีที่ซื้อของแต่ลืมใบเสร็จ  ได้ใบส่งของมาแทน  ไม่สามารถนำใบส่งของมาแนบใบรับเงินเพื่อเป็นหลักฐานการเบิกจ่าย  เพราะระเบียบกำหนดไว้อย่างชัดเจนว่าจะใช้ใบรับเงินรับรองได้เมื่อใบเสร็จรับเงินมีรายละเอียดไม่ครบถ้วนตามที่ระบุไว้  </w:t>
      </w:r>
      <w:r w:rsidRPr="00BD39C0">
        <w:rPr>
          <w:rFonts w:asciiTheme="majorBidi" w:hAnsiTheme="majorBidi" w:cstheme="majorBidi" w:hint="cs"/>
          <w:sz w:val="32"/>
          <w:szCs w:val="32"/>
          <w:cs/>
        </w:rPr>
        <w:t>เอกสารอื่นใช้ไม่ได้</w:t>
      </w:r>
    </w:p>
    <w:p w:rsidR="00023000" w:rsidRPr="00895A3A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กรณีจ้างทำของที่ผู้รับจ้างไม่มีใบเสร็จ หรือซื้อของที่ร้านค้าที่ไม่มีใบเสร็จรับเงิน เราสามารถให้ผู้ขายเซ็นรับเงินในใบรับเงินของทางราชการพร้อมแนบบัตรประชาชนของผู้รับเงิน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โดยผู้ซื้อเซ็นเป็นผู้จ่ายเงิน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ประเด็นที่แนะนำ  คือ ส่วนใหญ่เวลาไปซื้อของร้านจะออกบิลเงินสดให้  ถ้าร้านนั้นมีใบเสร็จรับเงิน ผู้ซื้อต้องเรียกใบเสร็จรับเงินที่เต็มรูปแบบ  ถึงจะมีภาษีมูลค่าเพิ่มและทำให้จ่ายเงินสูงกว่าก็ต้องยอมจ่าย  เพราะนั่นคือรายได้ของรัฐ  </w:t>
      </w:r>
      <w:r w:rsidRPr="00BD39C0">
        <w:rPr>
          <w:rFonts w:asciiTheme="majorBidi" w:hAnsiTheme="majorBidi" w:cstheme="majorBidi" w:hint="cs"/>
          <w:b/>
          <w:bCs/>
          <w:sz w:val="32"/>
          <w:szCs w:val="32"/>
          <w:cs/>
        </w:rPr>
        <w:t>พยายามเลี่ยงการใช้บิลเงินสด</w:t>
      </w:r>
    </w:p>
    <w:p w:rsidR="00023000" w:rsidRDefault="002E0B03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E3E64" wp14:editId="08FC6097">
                <wp:simplePos x="0" y="0"/>
                <wp:positionH relativeFrom="column">
                  <wp:posOffset>2702560</wp:posOffset>
                </wp:positionH>
                <wp:positionV relativeFrom="paragraph">
                  <wp:posOffset>-600710</wp:posOffset>
                </wp:positionV>
                <wp:extent cx="465455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B03" w:rsidRDefault="002E0B03">
                            <w:r>
                              <w:rPr>
                                <w:rFonts w:hint="cs"/>
                                <w:cs/>
                              </w:rPr>
                              <w:t>- 7 -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2" type="#_x0000_t202" style="position:absolute;left:0;text-align:left;margin-left:212.8pt;margin-top:-47.3pt;width:36.65pt;height:28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" filled="f" stroked="f" strokeweight=".5pt">
                <v:textbox>
                  <w:txbxContent>
                    <w:p w:rsidR="002E0B03" w:rsidRDefault="002E0B03">
                      <w:r>
                        <w:rPr>
                          <w:rFonts w:hint="cs"/>
                          <w:cs/>
                        </w:rPr>
                        <w:t>- 7 -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  <w:t xml:space="preserve">ในใบเสร็จรับเงินทุกใบ </w:t>
      </w:r>
      <w:proofErr w:type="spellStart"/>
      <w:r w:rsidR="00023000">
        <w:rPr>
          <w:rFonts w:asciiTheme="majorBidi" w:hAnsiTheme="majorBidi" w:cstheme="majorBidi" w:hint="cs"/>
          <w:sz w:val="32"/>
          <w:szCs w:val="32"/>
          <w:cs/>
        </w:rPr>
        <w:t>สตง</w:t>
      </w:r>
      <w:proofErr w:type="spellEnd"/>
      <w:r w:rsidR="00023000">
        <w:rPr>
          <w:rFonts w:asciiTheme="majorBidi" w:hAnsiTheme="majorBidi" w:cstheme="majorBidi" w:hint="cs"/>
          <w:sz w:val="32"/>
          <w:szCs w:val="32"/>
          <w:cs/>
        </w:rPr>
        <w:t>.กำหนดให้ผู้จ่ายเงินเขียนรับรองว่า  “ขอรับรองว่าได้ใช้จ่ายไปในงานราชการจริง  และตรวจรับของเป็นที่เรียบร้อยแล้ว”  พร้อมเซ็นชื่อกำกับ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</w:t>
      </w:r>
      <w:r w:rsidRPr="00BD39C0">
        <w:rPr>
          <w:rFonts w:asciiTheme="majorBidi" w:hAnsiTheme="majorBidi" w:cstheme="majorBidi" w:hint="cs"/>
          <w:b/>
          <w:bCs/>
          <w:sz w:val="32"/>
          <w:szCs w:val="32"/>
          <w:cs/>
        </w:rPr>
        <w:t>. การจัดโครงการต่างๆ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เช่น จัดสัมมนา  หรือโครงการกิจกรรมนักศึกษา หรืออื่นๆ </w:t>
      </w:r>
      <w:r w:rsidRPr="00B44247">
        <w:rPr>
          <w:rFonts w:asciiTheme="majorBidi" w:hAnsiTheme="majorBidi" w:cstheme="majorBidi" w:hint="cs"/>
          <w:sz w:val="32"/>
          <w:szCs w:val="32"/>
          <w:cs/>
        </w:rPr>
        <w:t>ต้องได้รับอนุมัติ</w:t>
      </w:r>
      <w:r>
        <w:rPr>
          <w:rFonts w:asciiTheme="majorBidi" w:hAnsiTheme="majorBidi" w:cstheme="majorBidi" w:hint="cs"/>
          <w:sz w:val="32"/>
          <w:szCs w:val="32"/>
          <w:cs/>
        </w:rPr>
        <w:t>โครงการและงบประมาณ</w:t>
      </w:r>
      <w:r w:rsidRPr="00B44247">
        <w:rPr>
          <w:rFonts w:asciiTheme="majorBidi" w:hAnsiTheme="majorBidi" w:cstheme="majorBidi" w:hint="cs"/>
          <w:sz w:val="32"/>
          <w:szCs w:val="32"/>
          <w:cs/>
        </w:rPr>
        <w:t>ก่อนจึงจะ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</w:t>
      </w:r>
      <w:r w:rsidRPr="00B44247">
        <w:rPr>
          <w:rFonts w:asciiTheme="majorBidi" w:hAnsiTheme="majorBidi" w:cstheme="majorBidi" w:hint="cs"/>
          <w:sz w:val="32"/>
          <w:szCs w:val="32"/>
          <w:cs/>
        </w:rPr>
        <w:t>เบิกค่าใช้จ่ายได้ตามระเบียบ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เช่น ได้รับอนุมัติ จัดโครงการในวันที่ 5 ค่าใช้จ่ายที่เกิดขึ้นก่อนวันที่ 5  ไม่สามารถเบิกได้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การจัดโครงการต่างๆ หากจำเป็นต้องซื้อวัสดุอุปกรณ์  ก็ต้องจัดซื้อจัดจ้างตามระเบียบพัสดุโดยไม่มีข้อยกเว้น  แต่กรณีการไปค่ายที่ต้องออกต่างจังหวัดและจำเป็นต้องซื้อเพื่อการดำเนินงาน  คงไม่สามารถทำเรื่องจัดซื้อจัดจ้างได้  สามารถดำเนินการไปก่อนแล้วกลับมาทำบันทึกขออนุมัติจัดซื้อตามระเบียบพัสดุ โดยรวมทุกรายการทุกใบเสร็จและระบุเหตุผลความจำเป็นที่ไม่สามารถดำเนินการตามระเบียบพัสดุได้ล่วงหน้า  และลงนามตรวจรับของ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เจ้าหน้าที่ผู้ปฏิบัติงานด้านการเงินเมื่อได้รับบันทึกแล้ว  ควรเสนอความเห็นต่อผู้บังคับบัญชาเพื่อโปรดพิจารณาอนุมัติให้โครงการนี้เบิกค่าวัสดุได้จำนวนนี้ตามใบเสร็จรับเงินที่แนบ ซึ่งใช้ระเบียบข้อไหนก็ระบุไป  ด้วยวิธีการตกลงราคา  จากงบประมาณใด  พร้อมเสนอแต่งตั้งบุคคลผู้จ่ายเงินไปนั้นเป็นกรรมการตรวจรับของตามระเบียบ โดยไม่ต้องอ้างว่าดำเนินการไปก่อน  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023000" w:rsidRPr="00852D91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52D9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  <w:r w:rsidRPr="00852D91">
        <w:rPr>
          <w:rFonts w:asciiTheme="majorBidi" w:hAnsiTheme="majorBidi" w:cstheme="majorBidi" w:hint="cs"/>
          <w:b/>
          <w:bCs/>
          <w:sz w:val="32"/>
          <w:szCs w:val="32"/>
          <w:cs/>
        </w:rPr>
        <w:t>. การฝึกอบรม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ระเบียบการฝึกอบรมได้กำหนดไว้ว่าการบรรยายไม่น้อยกว่า 50 นาทีขึ้นไป สามารถเบิกได้ 1 ชั่วโมง  การบรรยายที่ไม่ถึง 50 นาที แต่เกิน 25 นาที เบิกได้ครึ่งชั่วโมง  ตัวอย่างเช่น บรรยาย 100 นาที  จะเบิกได้ชั่วโมงครึ่งเท่านั้น  เพราะนับ 60 นาทีแรกเป็น 1 ชั่วโมง  ส่วนที่เหลืออีก 40 นาที เบิกได้เพียงครึ่งชั่วโมง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การฝึกอบรมที่เป็นการบรรยาย  สามารถเบิกค่าวิทยากรได้ 1 คน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ถ้ามีวิทยากรมากกว่า 1 คน  ให้หารค่าตอบแทนกันเอง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การอภิปรายเบิกค่าตอบแทนวิทยากรได้ 5 คน  โดยรวมผู้ดำเนินการด้วย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การอบรมเชิงปฏิบัติการซึ่งต้องระบุไว้ในโครงการว่าต้องแบ่งกลุ่มปฏิบัติ  และต้องมีวิทยากรประจำกลุ่ม  สามารถเบิกค่าตอบแทนวิทยากรได้กลุ่มละ 2 คน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การจ่ายค่าตอบแทนวิทยากรที่มีผู้เข้าร่วมอบรมระดับ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8 </w:t>
      </w:r>
      <w:r>
        <w:rPr>
          <w:rFonts w:asciiTheme="majorBidi" w:hAnsiTheme="majorBidi" w:cstheme="majorBidi" w:hint="cs"/>
          <w:sz w:val="32"/>
          <w:szCs w:val="32"/>
          <w:cs/>
        </w:rPr>
        <w:t>ลงมา ให้จ่ายค่าตอบแทนวิทยากรในอัตรา 600 บาท ต่อชั่วโมง  ถ้าผู้เข้ารับการอบรมระดับ</w:t>
      </w:r>
      <w:r>
        <w:rPr>
          <w:rFonts w:asciiTheme="majorBidi" w:hAnsiTheme="majorBidi" w:cstheme="majorBidi"/>
          <w:sz w:val="32"/>
          <w:szCs w:val="32"/>
          <w:cs/>
        </w:rPr>
        <w:t>ซี</w:t>
      </w:r>
      <w:r>
        <w:rPr>
          <w:rFonts w:asciiTheme="majorBidi" w:hAnsiTheme="majorBidi" w:cstheme="majorBidi"/>
          <w:sz w:val="32"/>
          <w:szCs w:val="32"/>
        </w:rPr>
        <w:t xml:space="preserve">9 </w:t>
      </w:r>
      <w:r>
        <w:rPr>
          <w:rFonts w:asciiTheme="majorBidi" w:hAnsiTheme="majorBidi" w:cstheme="majorBidi" w:hint="cs"/>
          <w:sz w:val="32"/>
          <w:szCs w:val="32"/>
          <w:cs/>
        </w:rPr>
        <w:t>ขึ้นไป  ให้จ่ายค่าตอบแทนวิทยากรในอัตรา 800 บาทต่อชั่วโมง  ในกรณีที่วิทยากรเป็นบุคคลภายนอกราชการให้จ่ายได้อีกเท่าหนึ่ง  คือ  1,200 บาท  หรือ 1,600 บาท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ตามระดับผู้เข้ารับการอบรม</w:t>
      </w:r>
    </w:p>
    <w:p w:rsidR="00023000" w:rsidRPr="00852D91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ข้าราชการบำนาญที่ไม่ได้ปฏิบัติงานในสถานที่ราชการถือเป็นบุคคลภายนอก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4A052F">
        <w:rPr>
          <w:rFonts w:asciiTheme="majorBidi" w:hAnsiTheme="majorBidi" w:cstheme="majorBidi" w:hint="cs"/>
          <w:b/>
          <w:bCs/>
          <w:sz w:val="32"/>
          <w:szCs w:val="32"/>
          <w:cs/>
        </w:rPr>
        <w:t>.  การยืมเงินทดรองจ่าย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ในการเดินทางไปราชการ  หรือการจัดโครงการต่างๆ  เมื่อได้รับอนุมัติแล้ว  สามารถทำเรื่องยืมเงินได้โดยทำสัญญายืมเงินจำนวน 2 ฉบับ  สัญญายืมเงินต้องมีรายละเอียดทั้งด้านหน้าและด้านหลังตามแบบฟอร์มที่กำหนด  และการยืมเงินจะต้องแนบสำเนาการอนุมัติงบประมาณด้วย    เจ้าหน้าที่การเงินเมื่อได้รับเอกสารการยืมเงินแล้วต้องตรวจสอบว่าค่าใช้จ่ายนั้นได้รับอนุมัติแล้วจึงจะสามารถให้ยืมเงินได้  ผู้ยืมต้องเป็นผู้ที่มีส่วนเกี่ยวข้องกับเรื่องที่จะยืม  เจ้าหน้าที่การเงินต้องดูว่าได้รับอนุมัติวงเงินเท่าใด  จะยืมมากกว่าวงเงินที่ได้รับอนุมัติไม่ได้  ถ้ายืมต่ำกว่าได้  และเจ้าหน้าที่การเงินต้องกำหนดเวลาชำระหนี้ 15 วัน หรือ 30 วัน แล้วแต่กรณี  ทั้งนี้ต้องให้สมเหตุสมผล  เช่น  ยืมค่าเบี้ยประชุม  จัดประชุมวันเดียวและสามารถจ่ายค่าเบี้ยประชุมได้หมดแล้ว  ไม่จำเป็นต้องถือเงินเหลือจ่ายหรือใบสำคัญจ่ายนานถึง 15 วัน  ไม่เกิน 3 วันก็สามารถชดใช้คืนเงินยืมได้แล้ว  </w:t>
      </w:r>
    </w:p>
    <w:p w:rsidR="00023000" w:rsidRDefault="002E0B03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9CAB2" wp14:editId="77A1D88A">
                <wp:simplePos x="0" y="0"/>
                <wp:positionH relativeFrom="column">
                  <wp:posOffset>2702560</wp:posOffset>
                </wp:positionH>
                <wp:positionV relativeFrom="paragraph">
                  <wp:posOffset>-2206182</wp:posOffset>
                </wp:positionV>
                <wp:extent cx="465455" cy="361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B03" w:rsidRDefault="002E0B03">
                            <w:r>
                              <w:rPr>
                                <w:rFonts w:hint="cs"/>
                                <w:cs/>
                              </w:rPr>
                              <w:t>- 9 -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3" type="#_x0000_t202" style="position:absolute;left:0;text-align:left;margin-left:212.8pt;margin-top:-173.7pt;width:36.65pt;height:28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" filled="f" stroked="f" strokeweight=".5pt">
                <v:textbox>
                  <w:txbxContent>
                    <w:p w:rsidR="002E0B03" w:rsidRDefault="002E0B03">
                      <w:r>
                        <w:rPr>
                          <w:rFonts w:hint="cs"/>
                          <w:cs/>
                        </w:rPr>
                        <w:t>- 9 -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กรณีที่ยืมไปแล้วเมื่อการดำเนินงานเสร็จสิ้น  ใบสำคัญจ่ายอาจจะยังครบถ้วนหรือสมบูรณ์ แต่มีเงินเหลือจ่ายซึ่งไม่มีความจำเป็นต้องใช้แล้ว  ให้รีบคืนเงินโดยด่วน  เมื่อเอกสารเสร็จสมบูรณ์ค่อยส่งใช้ภายหลัง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การยืมเงินทดรองจ่าย  ใบสำคัญที่นำมาชดใช้เงินยืมนั้นจะลงวันที่ก่อนวันที่ได้รับเงินไม่ได้  เช่น การจัดโครงการหนึ่งผู้จัดได้รับเงินยืมในวันที่  10  ค่าใช้จ่ายที่เกิดขึ้นก่อนวันที่ 10  ไม่สามารถนำมาชดใช้เงินยืมได้  หากมีค่าใช้จ่ายที่เกิดขึ้นก่อนวันที่ 10  ผู้จัดต้องทำเรื่องเบิกเงินสำรองจ่ายภายหลัง  แทนการนำใบเสร็จมาชดใช้เงินยืม  แต่ถ้าการจัดโครงการถึงวันที่  20  ค่าใช้จ่ายที่เกิดขึ้นหลังวันที่ 20  สามารถนำมาชดใช้คืนเงินยืมได้โดยดูที่เหตุผลความจำเป็น  เช่น  ค่าอาหารที่จัดในวันที่  20  แต่ผู้ขายเรียกเก็บเงินวันที่ 21และผู้จัดก็จ่ายเงินไปในวันที่ 21 จริง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การยืมเงินต้องรีบชำระคืนเมื่อครบกำหนดแล้ว  เนื่องจากมีข้อความระบุไว้ในสัญญายืมเงินว่า  “ถ้าข้าพเจ้าไม่ส่งตามกำหนดข้าพเจ้ายินยอมให้หักเงินเดือน  ค่าจ้าง  เบี้ยหวัด บำเหน็จ บำนาญ หรืออื่นใดที่ข้าพเจ้าได้จากทางราชการชดใช้จำนวนเงินที่ยืมไปจนครบถ้วน”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 xml:space="preserve">การยืมเงินนั้นหน่วยงานจะให้ผู้ยืมยื่นเอกสารการยืมเงินเมื่อใดต้องตกลงกันให้ชัดเจน  และไม่ควรจ่ายเงินยืมให้แก่ผู้ยืมไปถือไว้เป็นระยะเวลานาน  ให้ดูระยะเวลาที่เหมาะสมตามเหตุผลและความจำเป็น  เช่น  กรณีการยืมเงินในการเดินทางไปราชการ ผู้ยืมต้องซื้อตั๋วหรือลงทะเบียนล่วงหน้า  สามารถยืมได้ก่อนเฉพาะค่าตั๋วกับลงทะเบียน  เมื่อใกล้จะเดินทางค่อยยืมค่าเบี้ยเลี้ยง ค่าที่พัก  หรือค่าใช้จ่ายอื่นอีกครั้งได้  ซึ่งถือเป็นข้อยกเว้นให้ยืมเงินซ้อนกันได้  โดยเจ้าหน้าที่การเงินต้องระบุให้ผู้บริหารทราบว่า  ตามที่ผู้เดินทางคนนี้ได้ยืมเงินไปแล้ว  แต่ยังไม่สามารถนำใบสำคัญมาชดใช้ได้  เนื่องจากต้องรอให้เสร็จสิ้นการเดินทางจึงจะนำใบสำคัญมาชดใช้ในภายหลัง  จึงขออนุมัติให้ยืมเงินกรณีพิเศษอีกครั้งหนึ่ง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หาก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สตง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.ถามว่าเหตุใดจึงให้ยืมเงิน 2 ครั้ง  โดยที่ยังไม่ได้ชดใช้คืนในครั้งแรก  หน่วยงานก็สามารถตอบได้ว่าเพราะ</w:t>
      </w:r>
      <w:r w:rsidRPr="004A052F">
        <w:rPr>
          <w:rFonts w:asciiTheme="majorBidi" w:hAnsiTheme="majorBidi" w:cstheme="majorBidi" w:hint="cs"/>
          <w:b/>
          <w:bCs/>
          <w:sz w:val="32"/>
          <w:szCs w:val="32"/>
          <w:cs/>
        </w:rPr>
        <w:t>ระเบียบกำหนดว่ายืมเท่าที่จำเป็น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กรณีที่ดำเนินงานเป็นงวด  เช่น 1 ปี  ต้องจัดหลายงวด  ให้ยืมเงินได้ทีละงวดแล้วชดใช้ทีละงวด  เมื่อถึงงวดต่อไปค่อยยืมใหม่  แต่ถ้างวดที่ 1 ต่อเนื่องจากงวดที่ 2 ห่างกันไม่กี่วัน  สามารถยืมได้ในครั้งเดียวกัน  โดยต้องพิจารณาเป็นกรณีไป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การยืนเงินในกาดำเนินโครงการต่างๆ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สตง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.กำหนดให้ผู้ยืมกับผู้รับรองการจ่ายเงินในใบสำคัญต้องเป็นคนๆ เดียวกัน  ถ้าเป็นผู้อื่นรับรอง  ผู้ยืมเงินควรเซ็นกำกับอีกชั้นหนึ่ง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2E0B03" w:rsidRDefault="002E0B0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023000" w:rsidRPr="00BD7F48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0</w:t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.  ค่าใช้จ่ายข้ามปีงบประมาณ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กรณีมีค่าใช้จ่ายเกิดขึ้นข้ามปีงบประมาณ ต้องขอเบิกเป็นค่าใช้จ่ายค้างเบิกข้ามปี  เช่น กรณีที่ได้รับอนุมัติค่าใช้จ่ายแล้วยืมเงินแล้วแต่ไม่สามารถส่งใช้ใบสำคัญจ่ายได้ทันในปีงบประมาณ 2556  แต่ใบสำคัญจ่ายนั้นต้องเกิดขึ้นภายใน 30 กันยายน 2556  สามารถนำมาชดใช้คืนเงินยืมได้หลังจาก 30 กันยายน 2556  แต่ต้องไม่เกินปีงบประมาณถัดไป คือ 30 กันยายน 2557  ไม่ใช่เก็บไปได้เรื่อยๆ  ถ้าใบสำคัญจ่ายลงวันที่หลังจาก 30 กันยายน 2556  ไม่สามารถนำมาชดใช้คืนเงินยืมได้  ต้องตั้งเรื่องเบิกเงินในปีงบประมาณ2557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กรณีได้รับอนุมัติเดินทางไปราชการแล้วในปีงบประมาณ 2556  แต่เดินทางจริงในปีงบประมาณ 2557  และจำเป็นต้องซื้อตั๋วเครื่องบิน หรือค่าลงทะเบียนก่อน 30 กันยายน 2556  ควรทำเรื่องขอเบิกจ่ายเป็นแต่ละปีงบประมาณ  คือ  ค่าตั๋วเครื่องบินหรือค่าลงทะเบียนที่ต้องจ่ายในปีงบประมาณ 2556  ก็ทำเบิกจ่ายให้เสร็จในปี 2556  </w:t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ควรตระหนักว่าค่าใช้จ่ายเกิดขึ้นในปีใดก็ต้องเบิกจ่ายในปีนั้น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กรณีค่าใช้จ่ายผูกพันในปีงบประมาณ 2556 คือ 25 กันยายน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15 ตุลาคม 2556  ควรถือเป็นค่าใช้จ่ายในปีงบประมาณ 2556  เพราะเป็นเรื่องคาบเกี่ยวกัน  ระเบียนให้เบิกจ่ายในปี 2556 ได้  แต่ถ้าเป็นค่าใช้จ่ายที่เกิดขึ้นในวันที่ 30 กันยายน 2556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30 ตุลาคม 2556  ควรถือเป็นค่าใช้จ่ายในปีงบประมาณ 2557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กรณีการจัดซื้อจัดจ้างและไม่สามารถจ่ายเงินให้เสร็จในปีงบประมาณนั้นได้  แต่มีการส่งของและตรวจรับของเรียบร้อยแล้วภายใน 30 กันยายน  ต้องจ่ายเงินในเดือนตุลาคม  ถือเป็นรายจ่ายค้างจ่าย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กรณีค่าใช้จ่ายที่เกิดขึ้นผูกพันในปีงบประมาณ 2556  แต่ยังไม่สามารถส่งของภายในวันที่ 30 กันยายน  2556  รายการนี้ต้องขออนุมัติกันเงิน</w:t>
      </w:r>
    </w:p>
    <w:p w:rsidR="00023000" w:rsidRPr="00177B39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023000" w:rsidRPr="00BD7F48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. การเบิกค่าตอบแทนการปฏิบัติงานนอกเวลาราชการ</w:t>
      </w:r>
      <w:r w:rsidRPr="00BD7F4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Pr="00BD7F48">
        <w:rPr>
          <w:rFonts w:asciiTheme="majorBidi" w:hAnsiTheme="majorBidi" w:cstheme="majorBidi"/>
          <w:b/>
          <w:bCs/>
          <w:sz w:val="32"/>
          <w:szCs w:val="32"/>
        </w:rPr>
        <w:t>OT</w:t>
      </w:r>
      <w:r w:rsidRPr="00BD7F48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5E7DB1">
        <w:rPr>
          <w:rFonts w:asciiTheme="majorBidi" w:hAnsiTheme="majorBidi" w:cstheme="majorBidi" w:hint="cs"/>
          <w:sz w:val="32"/>
          <w:szCs w:val="32"/>
          <w:cs/>
        </w:rPr>
        <w:t>ค่าตอบแทนการปฏิบัติงานนอกเวลาราชการ</w:t>
      </w:r>
      <w:r w:rsidRPr="005E7DB1">
        <w:rPr>
          <w:rFonts w:asciiTheme="majorBidi" w:hAnsiTheme="majorBidi" w:cstheme="majorBidi"/>
          <w:sz w:val="32"/>
          <w:szCs w:val="32"/>
        </w:rPr>
        <w:t xml:space="preserve"> </w:t>
      </w:r>
      <w:r w:rsidRPr="005E7DB1">
        <w:rPr>
          <w:rFonts w:asciiTheme="majorBidi" w:hAnsiTheme="majorBidi" w:cstheme="majorBidi" w:hint="cs"/>
          <w:sz w:val="32"/>
          <w:szCs w:val="32"/>
          <w:cs/>
        </w:rPr>
        <w:t xml:space="preserve">หรือ </w:t>
      </w:r>
      <w:r w:rsidRPr="005E7DB1">
        <w:rPr>
          <w:rFonts w:asciiTheme="majorBidi" w:hAnsiTheme="majorBidi" w:cstheme="majorBidi"/>
          <w:sz w:val="32"/>
          <w:szCs w:val="32"/>
        </w:rPr>
        <w:t>OT</w:t>
      </w:r>
      <w:r w:rsidRPr="005E7DB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E7DB1">
        <w:rPr>
          <w:rFonts w:asciiTheme="majorBidi" w:hAnsiTheme="majorBidi" w:cstheme="majorBidi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งินตอบแทนที่จ่ายให้กับข้าราชการที่ปฏิบัติงานตามหน้าที่ปกติโดยลักษณะงานส่วนใหญ่ต้องปฏิบัติงานในที่ตั้งสำนักงานและได้ปฏิบัติงานนั้นนอกเวลาในสถานที่ตั้งสำนักงาน หรืองานส่วนใหญ่ต้องทำนอกสถานที่ เช่น พนักงานขับรถ 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การจะอยู่ </w:t>
      </w:r>
      <w:r>
        <w:rPr>
          <w:rFonts w:asciiTheme="majorBidi" w:hAnsiTheme="majorBidi" w:cstheme="majorBidi"/>
          <w:sz w:val="32"/>
          <w:szCs w:val="32"/>
        </w:rPr>
        <w:t xml:space="preserve">OT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ได้ต้องได้รับอนุมัติก่อนจึงจะสามารถอยู่และเบิกค่า </w:t>
      </w:r>
      <w:r>
        <w:rPr>
          <w:rFonts w:asciiTheme="majorBidi" w:hAnsiTheme="majorBidi" w:cstheme="majorBidi"/>
          <w:sz w:val="32"/>
          <w:szCs w:val="32"/>
        </w:rPr>
        <w:t xml:space="preserve">OT </w:t>
      </w:r>
      <w:r>
        <w:rPr>
          <w:rFonts w:asciiTheme="majorBidi" w:hAnsiTheme="majorBidi" w:cstheme="majorBidi" w:hint="cs"/>
          <w:sz w:val="32"/>
          <w:szCs w:val="32"/>
          <w:cs/>
        </w:rPr>
        <w:t>ได้ โดยการเบิก</w:t>
      </w:r>
      <w:r w:rsidRPr="00CE13C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OT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นั้น กำหนดให้เบิกนอกเวลาราชการคือ นอกเหนือจากเวลา  8.30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16.30 น. ของวันทำการ  การทำ</w:t>
      </w:r>
      <w:r w:rsidRPr="00CE13C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OT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คือทำตั้งแต่เวลา 16.30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20.30 น. ในอัตราชั่วโมงละ 50 บาท  ถ้าเป็นวันหยุดราชการหมายถึงวันเสาร์หรือวันอาทิตย์ หรือวันหยุดราชการประจำสัปดาห์ที่ส่วนราชการกำหนดไว้เป็นอย่างอื่น  รวมถึงวันหยุดราชการประจำปีหรือวันหยุดอื่นที่คณะรัฐมนตรีกำหนดให้หยุด  สามารถเบิกได้วันละ 7 ชั่วโมง ๆ ละ 60 บาท  โดยไม่นับเวลาพักกลางวัน  เช่น  ถ้ามาทำงานวันหยุดต้องการขออนุมัติอยู่ </w:t>
      </w:r>
      <w:r>
        <w:rPr>
          <w:rFonts w:asciiTheme="majorBidi" w:hAnsiTheme="majorBidi" w:cstheme="majorBidi"/>
          <w:sz w:val="32"/>
          <w:szCs w:val="32"/>
        </w:rPr>
        <w:t>OT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ตั้งแต่ 7.00 น.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20.00 น.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สามารถขออนุมัติได้แต่จะเบิกค่า</w:t>
      </w:r>
      <w:r>
        <w:rPr>
          <w:rFonts w:asciiTheme="majorBidi" w:hAnsiTheme="majorBidi" w:cstheme="majorBidi"/>
          <w:sz w:val="32"/>
          <w:szCs w:val="32"/>
        </w:rPr>
        <w:t xml:space="preserve"> OT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ได้เพียง 7 ชั่วโมง  ถ้าขออนุมัติอยู่ </w:t>
      </w:r>
      <w:r>
        <w:rPr>
          <w:rFonts w:asciiTheme="majorBidi" w:hAnsiTheme="majorBidi" w:cstheme="majorBidi"/>
          <w:sz w:val="32"/>
          <w:szCs w:val="32"/>
        </w:rPr>
        <w:t>OT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ตั้งแต่เวลา 8.00  - 16.00 น. แต่มาปฏิบัติงานจริง 8.30 น.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16.00 น.  จะเบิกได้เพียง 6 ชั่วโมง  เพราะเศษที่ไม่เต็มชั่วโมงไม่สามารถเบิกได้ </w:t>
      </w:r>
    </w:p>
    <w:p w:rsidR="00023000" w:rsidRDefault="00023000" w:rsidP="00023000">
      <w:pPr>
        <w:tabs>
          <w:tab w:val="left" w:pos="1134"/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การเบิกค่าตอบแทนการปฏิบัติงานนอกเวลาราชการตามระเบียบ พ.ศ.2550 กล่าวว่า  การปฏิบัติงานนอกเวลาราชการหลายช่วงเวลาในวันเดียวกัน  ให้นับเวลาปฏิบัติงานนอกเวลาราชการทุกช่วงเวลารวมกันเพื่อเบิกเงินค่าตอบแทนในวันนั้น  เช่น  ปฏิบัติงานล่วงเวลาตั้งแต่ 6.00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8.00 สามารถเบิกได้ 2 ชั่วโมง  และปฏิบัติต่อในเวลา 16.30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18.30 เบิกได้อีก 2 ชั่วโมง  รวมเป็น 4 ชั่วโมง</w:t>
      </w:r>
    </w:p>
    <w:p w:rsidR="00BE10BC" w:rsidRDefault="002E0B03" w:rsidP="00FB6A90">
      <w:pPr>
        <w:tabs>
          <w:tab w:val="left" w:pos="1134"/>
          <w:tab w:val="left" w:pos="1418"/>
        </w:tabs>
        <w:jc w:val="thaiDistribute"/>
        <w:rPr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3D0762" wp14:editId="0C510263">
                <wp:simplePos x="0" y="0"/>
                <wp:positionH relativeFrom="column">
                  <wp:posOffset>2682875</wp:posOffset>
                </wp:positionH>
                <wp:positionV relativeFrom="paragraph">
                  <wp:posOffset>-1135416</wp:posOffset>
                </wp:positionV>
                <wp:extent cx="465455" cy="361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B03" w:rsidRDefault="002E0B03">
                            <w:r>
                              <w:rPr>
                                <w:rFonts w:hint="cs"/>
                                <w:cs/>
                              </w:rPr>
                              <w:t>- 11 -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left:0;text-align:left;margin-left:211.25pt;margin-top:-89.4pt;width:36.65pt;height:28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" filled="f" stroked="f" strokeweight=".5pt">
                <v:textbox>
                  <w:txbxContent>
                    <w:p w:rsidR="002E0B03" w:rsidRDefault="002E0B03">
                      <w:r>
                        <w:rPr>
                          <w:rFonts w:hint="cs"/>
                          <w:cs/>
                        </w:rPr>
                        <w:t>- 11 -</w:t>
                      </w:r>
                    </w:p>
                  </w:txbxContent>
                </v:textbox>
              </v:shape>
            </w:pict>
          </mc:Fallback>
        </mc:AlternateContent>
      </w:r>
      <w:r w:rsidR="00023000">
        <w:rPr>
          <w:rFonts w:asciiTheme="majorBidi" w:hAnsiTheme="majorBidi" w:cstheme="majorBidi" w:hint="cs"/>
          <w:sz w:val="32"/>
          <w:szCs w:val="32"/>
          <w:cs/>
        </w:rPr>
        <w:tab/>
        <w:t>อาจารย์ไม่สามารถเบิกค่าตอบแทนการปฏิบัติงานนอกเวลาราชการได้  เนื่องจากการปฏิบัติงานของอาจารย์คือการสอนไม่ใช่การปฏิบัติงานแบบสายสนับสนุน</w:t>
      </w:r>
    </w:p>
    <w:p w:rsidR="009409E1" w:rsidRPr="009409E1" w:rsidRDefault="00FB6A90" w:rsidP="009409E1">
      <w:pPr>
        <w:tabs>
          <w:tab w:val="left" w:pos="1843"/>
        </w:tabs>
        <w:spacing w:line="360" w:lineRule="auto"/>
        <w:rPr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30BFE" wp14:editId="17FFCE24">
                <wp:simplePos x="0" y="0"/>
                <wp:positionH relativeFrom="column">
                  <wp:posOffset>1630680</wp:posOffset>
                </wp:positionH>
                <wp:positionV relativeFrom="paragraph">
                  <wp:posOffset>403225</wp:posOffset>
                </wp:positionV>
                <wp:extent cx="2777490" cy="0"/>
                <wp:effectExtent l="0" t="0" r="2286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74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31.75pt" to="34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" strokecolor="black [3213]"/>
            </w:pict>
          </mc:Fallback>
        </mc:AlternateContent>
      </w:r>
    </w:p>
    <w:p w:rsidR="009A6CC5" w:rsidRDefault="009A6CC5">
      <w:r>
        <w:br w:type="page"/>
      </w:r>
    </w:p>
    <w:tbl>
      <w:tblPr>
        <w:tblStyle w:val="a3"/>
        <w:tblW w:w="109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66"/>
      </w:tblGrid>
      <w:tr w:rsidR="009A6CC5" w:rsidTr="009A6CC5">
        <w:tc>
          <w:tcPr>
            <w:tcW w:w="5466" w:type="dxa"/>
          </w:tcPr>
          <w:p w:rsidR="009A6CC5" w:rsidRDefault="009A6CC5" w:rsidP="009A6CC5">
            <w:pPr>
              <w:jc w:val="center"/>
              <w:rPr>
                <w:rFonts w:cs="AngsanaUPC"/>
                <w:b/>
                <w:bCs/>
                <w:sz w:val="100"/>
                <w:szCs w:val="100"/>
              </w:rPr>
            </w:pPr>
            <w:r>
              <w:rPr>
                <w:sz w:val="32"/>
                <w:szCs w:val="32"/>
                <w:cs/>
              </w:rPr>
              <w:lastRenderedPageBreak/>
              <w:br w:type="page"/>
            </w:r>
            <w:r w:rsidRPr="00DE3369">
              <w:rPr>
                <w:rFonts w:cs="AngsanaUPC" w:hint="cs"/>
                <w:b/>
                <w:bCs/>
                <w:sz w:val="100"/>
                <w:szCs w:val="100"/>
                <w:cs/>
              </w:rPr>
              <w:t>ภาพกิจกรรม</w:t>
            </w:r>
          </w:p>
          <w:p w:rsidR="009A6CC5" w:rsidRPr="00DE3369" w:rsidRDefault="009A6CC5" w:rsidP="009A6CC5">
            <w:pPr>
              <w:jc w:val="center"/>
              <w:rPr>
                <w:rFonts w:cs="AngsanaUPC"/>
                <w:b/>
                <w:bCs/>
                <w:sz w:val="100"/>
                <w:szCs w:val="100"/>
                <w:cs/>
              </w:rPr>
            </w:pPr>
            <w:r>
              <w:rPr>
                <w:rFonts w:cs="AngsanaUPC" w:hint="cs"/>
                <w:b/>
                <w:bCs/>
                <w:sz w:val="100"/>
                <w:szCs w:val="100"/>
                <w:cs/>
              </w:rPr>
              <w:t>การจัดงาน</w:t>
            </w:r>
            <w:bookmarkStart w:id="0" w:name="_GoBack"/>
            <w:bookmarkEnd w:id="0"/>
          </w:p>
          <w:p w:rsidR="009A6CC5" w:rsidRDefault="009A6CC5" w:rsidP="00D20F2D">
            <w:pPr>
              <w:rPr>
                <w:cs/>
              </w:rPr>
            </w:pPr>
          </w:p>
        </w:tc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0E56F0D1" wp14:editId="3861352D">
                  <wp:extent cx="2921504" cy="2113472"/>
                  <wp:effectExtent l="0" t="0" r="0" b="1270"/>
                  <wp:docPr id="22" name="Picture 3" descr="C:\Documents and Settings\SKZ\Desktop\phot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KZ\Desktop\photo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992" t="9135" r="6343" b="7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7" cy="211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C5" w:rsidTr="009A6CC5"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38AAD2C2" wp14:editId="0C642084">
                  <wp:extent cx="3030869" cy="2009955"/>
                  <wp:effectExtent l="0" t="0" r="0" b="9525"/>
                  <wp:docPr id="12" name="Picture 4" descr="C:\Documents and Settings\SKZ\Desktop\photo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KZ\Desktop\photo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0705" b="29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46" cy="201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784018BA" wp14:editId="4E01A14A">
                  <wp:extent cx="3019245" cy="2264963"/>
                  <wp:effectExtent l="0" t="0" r="0" b="2540"/>
                  <wp:docPr id="14" name="Picture 7" descr="C:\Documents and Settings\SKZ\Desktop\photo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KZ\Desktop\photo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461" cy="226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C5" w:rsidTr="009A6CC5"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293CB936" wp14:editId="199A106E">
                  <wp:extent cx="3094094" cy="2320510"/>
                  <wp:effectExtent l="0" t="0" r="0" b="3810"/>
                  <wp:docPr id="17" name="Picture 2" descr="C:\Documents and Settings\SKZ\Desktop\phot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KZ\Desktop\photo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82" cy="232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46750E33" wp14:editId="13AE83E3">
                  <wp:extent cx="3035787" cy="2277374"/>
                  <wp:effectExtent l="0" t="0" r="0" b="8890"/>
                  <wp:docPr id="19" name="Picture 6" descr="C:\Documents and Settings\SKZ\Desktop\photo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SKZ\Desktop\photo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11" cy="227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C5" w:rsidTr="009A6CC5">
        <w:trPr>
          <w:trHeight w:val="3998"/>
        </w:trPr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48142C43" wp14:editId="48F2D8B0">
                  <wp:extent cx="3131388" cy="2349093"/>
                  <wp:effectExtent l="0" t="0" r="0" b="0"/>
                  <wp:docPr id="20" name="Picture 5" descr="C:\Documents and Settings\SKZ\Desktop\photo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KZ\Desktop\photo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75" cy="235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9A6CC5" w:rsidRDefault="009A6CC5" w:rsidP="00D20F2D">
            <w:r>
              <w:rPr>
                <w:noProof/>
              </w:rPr>
              <w:drawing>
                <wp:inline distT="0" distB="0" distL="0" distR="0" wp14:anchorId="276FA351" wp14:editId="00D929EE">
                  <wp:extent cx="3019245" cy="2264374"/>
                  <wp:effectExtent l="0" t="0" r="0" b="3175"/>
                  <wp:docPr id="13" name="Picture 1" descr="C:\Documents and Settings\SKZ\Desktop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KZ\Desktop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22" cy="227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CC5" w:rsidRDefault="009A6CC5" w:rsidP="009A6CC5"/>
    <w:sectPr w:rsidR="009A6CC5" w:rsidSect="009A6CC5">
      <w:headerReference w:type="default" r:id="rId14"/>
      <w:pgSz w:w="11906" w:h="16838"/>
      <w:pgMar w:top="426" w:right="1133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09" w:rsidRDefault="00252B09" w:rsidP="00FB6A90">
      <w:r>
        <w:separator/>
      </w:r>
    </w:p>
  </w:endnote>
  <w:endnote w:type="continuationSeparator" w:id="0">
    <w:p w:rsidR="00252B09" w:rsidRDefault="00252B09" w:rsidP="00FB6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New">
    <w:altName w:val="MingLiU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09" w:rsidRDefault="00252B09" w:rsidP="00FB6A90">
      <w:r>
        <w:separator/>
      </w:r>
    </w:p>
  </w:footnote>
  <w:footnote w:type="continuationSeparator" w:id="0">
    <w:p w:rsidR="00252B09" w:rsidRDefault="00252B09" w:rsidP="00FB6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151405"/>
      <w:docPartObj>
        <w:docPartGallery w:val="Page Numbers (Top of Page)"/>
        <w:docPartUnique/>
      </w:docPartObj>
    </w:sdtPr>
    <w:sdtEndPr/>
    <w:sdtContent>
      <w:p w:rsidR="00FB6A90" w:rsidRDefault="00FB6A90">
        <w:pPr>
          <w:pStyle w:val="a6"/>
          <w:jc w:val="center"/>
        </w:pPr>
      </w:p>
      <w:p w:rsidR="00FB6A90" w:rsidRDefault="00252B09" w:rsidP="00FB6A90">
        <w:pPr>
          <w:pStyle w:val="a6"/>
        </w:pPr>
      </w:p>
    </w:sdtContent>
  </w:sdt>
  <w:p w:rsidR="00FB6A90" w:rsidRDefault="00FB6A9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F2"/>
    <w:rsid w:val="00000704"/>
    <w:rsid w:val="000125A6"/>
    <w:rsid w:val="00023000"/>
    <w:rsid w:val="00080A04"/>
    <w:rsid w:val="00086F21"/>
    <w:rsid w:val="000D7C6D"/>
    <w:rsid w:val="000E35ED"/>
    <w:rsid w:val="00101252"/>
    <w:rsid w:val="00101436"/>
    <w:rsid w:val="001026EB"/>
    <w:rsid w:val="00115D87"/>
    <w:rsid w:val="00163218"/>
    <w:rsid w:val="0018476F"/>
    <w:rsid w:val="001C4D80"/>
    <w:rsid w:val="00215CCC"/>
    <w:rsid w:val="00252B09"/>
    <w:rsid w:val="0026646F"/>
    <w:rsid w:val="00275DED"/>
    <w:rsid w:val="00297F0B"/>
    <w:rsid w:val="002C1598"/>
    <w:rsid w:val="002E0B03"/>
    <w:rsid w:val="003627AA"/>
    <w:rsid w:val="00367F36"/>
    <w:rsid w:val="003D20C6"/>
    <w:rsid w:val="003D58E9"/>
    <w:rsid w:val="003F7B35"/>
    <w:rsid w:val="00400DF7"/>
    <w:rsid w:val="00425EFE"/>
    <w:rsid w:val="00477ADB"/>
    <w:rsid w:val="004A736C"/>
    <w:rsid w:val="004E7A00"/>
    <w:rsid w:val="004F3C12"/>
    <w:rsid w:val="00515557"/>
    <w:rsid w:val="0055458D"/>
    <w:rsid w:val="005678CA"/>
    <w:rsid w:val="005C040F"/>
    <w:rsid w:val="005C082F"/>
    <w:rsid w:val="005F58DC"/>
    <w:rsid w:val="00603842"/>
    <w:rsid w:val="006226F7"/>
    <w:rsid w:val="00623506"/>
    <w:rsid w:val="00634DDB"/>
    <w:rsid w:val="00644036"/>
    <w:rsid w:val="00654825"/>
    <w:rsid w:val="006640FE"/>
    <w:rsid w:val="006D6B2E"/>
    <w:rsid w:val="007030DE"/>
    <w:rsid w:val="00706645"/>
    <w:rsid w:val="00723DB6"/>
    <w:rsid w:val="00747DDD"/>
    <w:rsid w:val="0075589E"/>
    <w:rsid w:val="00770C37"/>
    <w:rsid w:val="0078494E"/>
    <w:rsid w:val="007931F6"/>
    <w:rsid w:val="007B29F2"/>
    <w:rsid w:val="007C6A43"/>
    <w:rsid w:val="007E7142"/>
    <w:rsid w:val="008127D9"/>
    <w:rsid w:val="008574BE"/>
    <w:rsid w:val="00863773"/>
    <w:rsid w:val="00921908"/>
    <w:rsid w:val="00922106"/>
    <w:rsid w:val="009238D0"/>
    <w:rsid w:val="009409E1"/>
    <w:rsid w:val="00955D21"/>
    <w:rsid w:val="00972216"/>
    <w:rsid w:val="0097559E"/>
    <w:rsid w:val="0099150B"/>
    <w:rsid w:val="00994677"/>
    <w:rsid w:val="009A6214"/>
    <w:rsid w:val="009A6CC5"/>
    <w:rsid w:val="00A4684A"/>
    <w:rsid w:val="00A81C96"/>
    <w:rsid w:val="00A903C4"/>
    <w:rsid w:val="00AA2E23"/>
    <w:rsid w:val="00AC62AD"/>
    <w:rsid w:val="00B34A04"/>
    <w:rsid w:val="00B40F5F"/>
    <w:rsid w:val="00B727AB"/>
    <w:rsid w:val="00BC0525"/>
    <w:rsid w:val="00BD0F14"/>
    <w:rsid w:val="00BE10BC"/>
    <w:rsid w:val="00C12C16"/>
    <w:rsid w:val="00C23CE0"/>
    <w:rsid w:val="00C31AF9"/>
    <w:rsid w:val="00C53C51"/>
    <w:rsid w:val="00CB6697"/>
    <w:rsid w:val="00D1336B"/>
    <w:rsid w:val="00D46D14"/>
    <w:rsid w:val="00D94393"/>
    <w:rsid w:val="00D95F8E"/>
    <w:rsid w:val="00DC19C3"/>
    <w:rsid w:val="00DD2C8A"/>
    <w:rsid w:val="00DF5C39"/>
    <w:rsid w:val="00E02680"/>
    <w:rsid w:val="00E073F6"/>
    <w:rsid w:val="00E25345"/>
    <w:rsid w:val="00E56BD2"/>
    <w:rsid w:val="00E61A74"/>
    <w:rsid w:val="00EA2F5E"/>
    <w:rsid w:val="00EB0F9C"/>
    <w:rsid w:val="00F10D30"/>
    <w:rsid w:val="00F91733"/>
    <w:rsid w:val="00FB6A90"/>
    <w:rsid w:val="00FD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F2"/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A736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70C37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styleId="a4">
    <w:name w:val="Hyperlink"/>
    <w:basedOn w:val="a0"/>
    <w:uiPriority w:val="99"/>
    <w:rsid w:val="00A903C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9409E1"/>
  </w:style>
  <w:style w:type="character" w:styleId="a5">
    <w:name w:val="Emphasis"/>
    <w:basedOn w:val="a0"/>
    <w:uiPriority w:val="20"/>
    <w:qFormat/>
    <w:locked/>
    <w:rsid w:val="009409E1"/>
    <w:rPr>
      <w:i/>
      <w:iCs/>
    </w:rPr>
  </w:style>
  <w:style w:type="paragraph" w:styleId="a6">
    <w:name w:val="header"/>
    <w:basedOn w:val="a"/>
    <w:link w:val="a7"/>
    <w:uiPriority w:val="99"/>
    <w:unhideWhenUsed/>
    <w:rsid w:val="00FB6A90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FB6A90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FB6A90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FB6A90"/>
    <w:rPr>
      <w:rFonts w:ascii="Times New Roman" w:eastAsia="Times New Roman" w:hAnsi="Times New Roman" w:cs="Angsana New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E0B0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E0B03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F2"/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A736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70C37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styleId="a4">
    <w:name w:val="Hyperlink"/>
    <w:basedOn w:val="a0"/>
    <w:uiPriority w:val="99"/>
    <w:rsid w:val="00A903C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9409E1"/>
  </w:style>
  <w:style w:type="character" w:styleId="a5">
    <w:name w:val="Emphasis"/>
    <w:basedOn w:val="a0"/>
    <w:uiPriority w:val="20"/>
    <w:qFormat/>
    <w:locked/>
    <w:rsid w:val="009409E1"/>
    <w:rPr>
      <w:i/>
      <w:iCs/>
    </w:rPr>
  </w:style>
  <w:style w:type="paragraph" w:styleId="a6">
    <w:name w:val="header"/>
    <w:basedOn w:val="a"/>
    <w:link w:val="a7"/>
    <w:uiPriority w:val="99"/>
    <w:unhideWhenUsed/>
    <w:rsid w:val="00FB6A90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FB6A90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FB6A90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FB6A90"/>
    <w:rPr>
      <w:rFonts w:ascii="Times New Roman" w:eastAsia="Times New Roman" w:hAnsi="Times New Roman" w:cs="Angsana New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E0B0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E0B0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3981</Words>
  <Characters>22693</Characters>
  <Application>Microsoft Office Word</Application>
  <DocSecurity>0</DocSecurity>
  <Lines>189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ECT</Company>
  <LinksUpToDate>false</LinksUpToDate>
  <CharactersWithSpaces>26621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2014-07-03T06:37:00Z</cp:lastPrinted>
  <dcterms:created xsi:type="dcterms:W3CDTF">2014-06-30T04:36:00Z</dcterms:created>
  <dcterms:modified xsi:type="dcterms:W3CDTF">2014-07-03T07:03:00Z</dcterms:modified>
</cp:coreProperties>
</file>